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0"/>
          <w:szCs w:val="40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  <w:r>
        <w:rPr>
          <w:rStyle w:val="6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：</w:t>
      </w:r>
    </w:p>
    <w:p>
      <w:pPr>
        <w:snapToGrid/>
        <w:spacing w:before="0" w:beforeAutospacing="0" w:after="0" w:afterAutospacing="0" w:line="360" w:lineRule="auto"/>
        <w:ind w:left="0" w:left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</w:rPr>
        <w:t>吉首大学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开启时代新征程，爱国强军谱新篇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</w:rPr>
        <w:t>”</w:t>
      </w:r>
    </w:p>
    <w:p>
      <w:pPr>
        <w:snapToGrid/>
        <w:spacing w:before="0" w:beforeAutospacing="0" w:after="0" w:afterAutospacing="0" w:line="360" w:lineRule="auto"/>
        <w:ind w:left="0" w:left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主题演讲比赛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</w:rPr>
        <w:t>报名信息表</w:t>
      </w:r>
    </w:p>
    <w:tbl>
      <w:tblPr>
        <w:tblStyle w:val="4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10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学院</w:t>
            </w:r>
          </w:p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如为民兵预备大队代表组需特别标注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姓名（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演讲组）</w:t>
            </w:r>
          </w:p>
        </w:tc>
        <w:tc>
          <w:tcPr>
            <w:tcW w:w="3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3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3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年级专业</w:t>
            </w:r>
          </w:p>
        </w:tc>
        <w:tc>
          <w:tcPr>
            <w:tcW w:w="3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演讲题目</w:t>
            </w:r>
          </w:p>
        </w:tc>
        <w:tc>
          <w:tcPr>
            <w:tcW w:w="3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背景播放要求</w:t>
            </w:r>
          </w:p>
        </w:tc>
        <w:tc>
          <w:tcPr>
            <w:tcW w:w="3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DZiNjBhMTM4NzU3MjAwYjhhZDBkMzczNzgxMGQifQ=="/>
  </w:docVars>
  <w:rsids>
    <w:rsidRoot w:val="44032DD8"/>
    <w:rsid w:val="4403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2022-11-15T07:48:00Z</dcterms:created>
  <dc:creator>彭校辉</dc:creator>
  <cp:lastModifiedBy>彭校辉</cp:lastModifiedBy>
  <dcterms:modified xsi:type="dcterms:W3CDTF">2022-11-15T07:49:25Z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16E23DFD98A64508BE39D1E1E28FD360</vt:lpwstr>
  </property>
</Properties>
</file>