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rFonts w:hint="eastAsia" w:ascii="黑体" w:eastAsia="黑体"/>
          <w:b/>
          <w:sz w:val="36"/>
          <w:szCs w:val="36"/>
        </w:rPr>
        <w:t>吉首大学“松桂坊成才试验奖学金”</w:t>
      </w:r>
    </w:p>
    <w:p>
      <w:pPr>
        <w:jc w:val="center"/>
        <w:rPr>
          <w:rFonts w:hint="eastAsia" w:ascii="黑体" w:eastAsia="黑体"/>
          <w:b/>
          <w:sz w:val="36"/>
          <w:szCs w:val="36"/>
        </w:rPr>
      </w:pPr>
      <w:r>
        <w:rPr>
          <w:rFonts w:hint="eastAsia" w:ascii="黑体" w:eastAsia="黑体"/>
          <w:b/>
          <w:sz w:val="36"/>
          <w:szCs w:val="36"/>
        </w:rPr>
        <w:t>评选与管理暂行办法</w:t>
      </w:r>
    </w:p>
    <w:p>
      <w:pPr>
        <w:jc w:val="center"/>
        <w:rPr>
          <w:rFonts w:hint="eastAsia"/>
          <w:sz w:val="28"/>
          <w:szCs w:val="28"/>
        </w:rPr>
      </w:pPr>
      <w:r>
        <w:rPr>
          <w:rFonts w:hint="eastAsia"/>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w:t>
      </w:r>
    </w:p>
    <w:p>
      <w:pPr>
        <w:numPr>
          <w:ilvl w:val="0"/>
          <w:numId w:val="0"/>
        </w:numPr>
        <w:jc w:val="center"/>
        <w:rPr>
          <w:rFonts w:hint="eastAsia" w:ascii="仿宋" w:hAnsi="仿宋" w:eastAsia="仿宋" w:cs="仿宋"/>
          <w:sz w:val="28"/>
          <w:szCs w:val="28"/>
        </w:rPr>
      </w:pPr>
      <w:r>
        <w:rPr>
          <w:rFonts w:hint="eastAsia" w:ascii="黑体" w:eastAsia="黑体"/>
          <w:b/>
          <w:sz w:val="32"/>
          <w:szCs w:val="32"/>
          <w:lang w:eastAsia="zh-CN"/>
        </w:rPr>
        <w:t>第一章</w:t>
      </w:r>
      <w:r>
        <w:rPr>
          <w:rFonts w:hint="eastAsia" w:ascii="黑体" w:eastAsia="黑体"/>
          <w:b/>
          <w:sz w:val="32"/>
          <w:szCs w:val="32"/>
          <w:lang w:val="en-US" w:eastAsia="zh-CN"/>
        </w:rPr>
        <w:t xml:space="preserve"> </w:t>
      </w:r>
      <w:r>
        <w:rPr>
          <w:rFonts w:hint="eastAsia" w:ascii="黑体" w:eastAsia="黑体"/>
          <w:b/>
          <w:sz w:val="32"/>
          <w:szCs w:val="32"/>
        </w:rPr>
        <w:t>总 则</w:t>
      </w:r>
    </w:p>
    <w:p>
      <w:pPr>
        <w:numPr>
          <w:ilvl w:val="0"/>
          <w:numId w:val="0"/>
        </w:numPr>
        <w:ind w:firstLine="600" w:firstLineChars="200"/>
        <w:jc w:val="both"/>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sz w:val="30"/>
          <w:szCs w:val="30"/>
        </w:rPr>
        <w:t>第一条</w:t>
      </w:r>
      <w:r>
        <w:rPr>
          <w:rFonts w:hint="eastAsia" w:asciiTheme="minorEastAsia" w:hAnsiTheme="minorEastAsia" w:eastAsiaTheme="minorEastAsia" w:cstheme="minorEastAsia"/>
          <w:sz w:val="30"/>
          <w:szCs w:val="30"/>
          <w:lang w:val="en-US" w:eastAsia="zh-CN"/>
        </w:rPr>
        <w:t xml:space="preserve"> 为</w:t>
      </w:r>
      <w:r>
        <w:rPr>
          <w:rFonts w:hint="eastAsia" w:asciiTheme="minorEastAsia" w:hAnsiTheme="minorEastAsia" w:eastAsiaTheme="minorEastAsia" w:cstheme="minorEastAsia"/>
          <w:sz w:val="30"/>
          <w:szCs w:val="30"/>
        </w:rPr>
        <w:t>培养</w:t>
      </w:r>
      <w:r>
        <w:rPr>
          <w:rFonts w:hint="eastAsia" w:asciiTheme="minorEastAsia" w:hAnsiTheme="minorEastAsia" w:eastAsiaTheme="minorEastAsia" w:cstheme="minorEastAsia"/>
          <w:color w:val="auto"/>
          <w:sz w:val="30"/>
          <w:szCs w:val="30"/>
        </w:rPr>
        <w:t>德智体美</w:t>
      </w:r>
      <w:r>
        <w:rPr>
          <w:rFonts w:hint="eastAsia" w:asciiTheme="minorEastAsia" w:hAnsiTheme="minorEastAsia" w:eastAsiaTheme="minorEastAsia" w:cstheme="minorEastAsia"/>
          <w:color w:val="auto"/>
          <w:sz w:val="30"/>
          <w:szCs w:val="30"/>
          <w:lang w:eastAsia="zh-CN"/>
        </w:rPr>
        <w:t>劳</w:t>
      </w:r>
      <w:r>
        <w:rPr>
          <w:rFonts w:hint="eastAsia" w:asciiTheme="minorEastAsia" w:hAnsiTheme="minorEastAsia" w:eastAsiaTheme="minorEastAsia" w:cstheme="minorEastAsia"/>
          <w:sz w:val="30"/>
          <w:szCs w:val="30"/>
        </w:rPr>
        <w:t>全面发展的社会主义事业建设者和接班人</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激励品学兼优或学有专长的大学生成长成才，实现“以人名校，以业报国”的校训，根据《关于设立“松桂坊成才试验奖学金”的协议书》，制定本办法。</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第二条 “松桂坊成才试验奖学金”由吉首大学文学与新闻传播学院2001级校友、现任</w:t>
      </w:r>
      <w:r>
        <w:rPr>
          <w:rFonts w:hint="eastAsia" w:asciiTheme="minorEastAsia" w:hAnsiTheme="minorEastAsia" w:cstheme="minorEastAsia"/>
          <w:sz w:val="30"/>
          <w:szCs w:val="30"/>
          <w:lang w:val="en-US" w:eastAsia="zh-CN"/>
        </w:rPr>
        <w:t>湖南松桂坊电子商务</w:t>
      </w:r>
      <w:r>
        <w:rPr>
          <w:rFonts w:hint="eastAsia" w:asciiTheme="minorEastAsia" w:hAnsiTheme="minorEastAsia" w:eastAsiaTheme="minorEastAsia" w:cstheme="minorEastAsia"/>
          <w:sz w:val="30"/>
          <w:szCs w:val="30"/>
          <w:lang w:val="en-US" w:eastAsia="zh-CN"/>
        </w:rPr>
        <w:t>有限公司董事长</w:t>
      </w:r>
      <w:r>
        <w:rPr>
          <w:rFonts w:hint="eastAsia" w:asciiTheme="minorEastAsia" w:hAnsiTheme="minorEastAsia" w:cstheme="minorEastAsia"/>
          <w:sz w:val="30"/>
          <w:szCs w:val="30"/>
          <w:lang w:val="en-US" w:eastAsia="zh-CN"/>
        </w:rPr>
        <w:t>杨琳文</w:t>
      </w:r>
      <w:r>
        <w:rPr>
          <w:rFonts w:hint="eastAsia" w:asciiTheme="minorEastAsia" w:hAnsiTheme="minorEastAsia" w:eastAsiaTheme="minorEastAsia" w:cstheme="minorEastAsia"/>
          <w:sz w:val="30"/>
          <w:szCs w:val="30"/>
          <w:lang w:val="en-US" w:eastAsia="zh-CN"/>
        </w:rPr>
        <w:t>先生出资设立，用于奖励吉首大学全日制本科在籍</w:t>
      </w:r>
      <w:r>
        <w:rPr>
          <w:rFonts w:hint="eastAsia" w:asciiTheme="minorEastAsia" w:hAnsiTheme="minorEastAsia" w:cstheme="minorEastAsia"/>
          <w:sz w:val="30"/>
          <w:szCs w:val="30"/>
          <w:lang w:val="en-US" w:eastAsia="zh-CN"/>
        </w:rPr>
        <w:t>在读</w:t>
      </w:r>
      <w:r>
        <w:rPr>
          <w:rFonts w:hint="eastAsia" w:asciiTheme="minorEastAsia" w:hAnsiTheme="minorEastAsia" w:eastAsiaTheme="minorEastAsia" w:cstheme="minorEastAsia"/>
          <w:sz w:val="30"/>
          <w:szCs w:val="30"/>
          <w:lang w:val="en-US" w:eastAsia="zh-CN"/>
        </w:rPr>
        <w:t>学生中特别优秀的</w:t>
      </w:r>
      <w:r>
        <w:rPr>
          <w:rFonts w:hint="eastAsia" w:asciiTheme="minorEastAsia" w:hAnsiTheme="minorEastAsia" w:cstheme="minorEastAsia"/>
          <w:sz w:val="30"/>
          <w:szCs w:val="30"/>
          <w:lang w:val="en-US" w:eastAsia="zh-CN"/>
        </w:rPr>
        <w:t>一年级</w:t>
      </w:r>
      <w:r>
        <w:rPr>
          <w:rFonts w:hint="eastAsia" w:asciiTheme="minorEastAsia" w:hAnsiTheme="minorEastAsia" w:eastAsiaTheme="minorEastAsia" w:cstheme="minorEastAsia"/>
          <w:sz w:val="30"/>
          <w:szCs w:val="30"/>
          <w:lang w:val="en-US" w:eastAsia="zh-CN"/>
        </w:rPr>
        <w:t>学生。</w:t>
      </w:r>
    </w:p>
    <w:p>
      <w:pPr>
        <w:ind w:firstLine="600" w:firstLineChars="200"/>
        <w:jc w:val="left"/>
        <w:rPr>
          <w:rFonts w:hint="eastAsia" w:ascii="黑体" w:eastAsia="黑体"/>
          <w:b/>
          <w:sz w:val="32"/>
          <w:szCs w:val="32"/>
          <w:lang w:eastAsia="zh-CN"/>
        </w:rPr>
      </w:pPr>
      <w:r>
        <w:rPr>
          <w:rFonts w:hint="eastAsia" w:asciiTheme="minorEastAsia" w:hAnsiTheme="minorEastAsia" w:cstheme="minorEastAsia"/>
          <w:sz w:val="30"/>
          <w:szCs w:val="30"/>
          <w:lang w:val="en-US" w:eastAsia="zh-CN"/>
        </w:rPr>
        <w:t xml:space="preserve">第三条 </w:t>
      </w:r>
      <w:r>
        <w:rPr>
          <w:rFonts w:hint="eastAsia" w:asciiTheme="minorEastAsia" w:hAnsiTheme="minorEastAsia" w:eastAsiaTheme="minorEastAsia" w:cstheme="minorEastAsia"/>
          <w:sz w:val="30"/>
          <w:szCs w:val="30"/>
          <w:lang w:val="en-US" w:eastAsia="zh-CN"/>
        </w:rPr>
        <w:t>“松桂坊成才试验奖学金”</w:t>
      </w:r>
      <w:r>
        <w:rPr>
          <w:rFonts w:hint="eastAsia" w:asciiTheme="minorEastAsia" w:hAnsiTheme="minorEastAsia" w:cstheme="minorEastAsia"/>
          <w:sz w:val="30"/>
          <w:szCs w:val="30"/>
          <w:lang w:val="en-US" w:eastAsia="zh-CN"/>
        </w:rPr>
        <w:t>不是单纯的奖学金，是为渴望成才，愿意参与“成才试验”的学生做项目费用的奖励资助。松桂坊成才试验奖学金的操作办法和资金发放方式会根据设立人对于成才的理解，打破过去的常规筛选办法和资金发放方式，进行试验和创新。</w:t>
      </w:r>
      <w:r>
        <w:rPr>
          <w:rFonts w:hint="eastAsia"/>
          <w:sz w:val="30"/>
          <w:szCs w:val="30"/>
        </w:rPr>
        <w:br w:type="textWrapping"/>
      </w:r>
      <w:r>
        <w:rPr>
          <w:rFonts w:hint="eastAsia"/>
          <w:sz w:val="30"/>
          <w:szCs w:val="30"/>
          <w:lang w:val="en-US" w:eastAsia="zh-CN"/>
        </w:rPr>
        <w:t xml:space="preserve">             </w:t>
      </w:r>
      <w:r>
        <w:rPr>
          <w:rFonts w:hint="eastAsia" w:ascii="黑体" w:eastAsia="黑体"/>
          <w:b/>
          <w:sz w:val="32"/>
          <w:szCs w:val="32"/>
          <w:lang w:eastAsia="zh-CN"/>
        </w:rPr>
        <w:t>第二章 奖励基本条件与评审标准</w:t>
      </w:r>
    </w:p>
    <w:p>
      <w:pPr>
        <w:numPr>
          <w:ilvl w:val="0"/>
          <w:numId w:val="0"/>
        </w:numPr>
        <w:ind w:firstLine="600" w:firstLineChars="200"/>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第四条 </w:t>
      </w:r>
      <w:r>
        <w:rPr>
          <w:rFonts w:hint="eastAsia" w:asciiTheme="minorEastAsia" w:hAnsiTheme="minorEastAsia" w:eastAsiaTheme="minorEastAsia" w:cstheme="minorEastAsia"/>
          <w:sz w:val="30"/>
          <w:szCs w:val="30"/>
          <w:lang w:val="en-US" w:eastAsia="zh-CN"/>
        </w:rPr>
        <w:t>“松桂坊成才试验奖学金”每</w:t>
      </w:r>
      <w:r>
        <w:rPr>
          <w:rFonts w:hint="eastAsia" w:asciiTheme="minorEastAsia" w:hAnsiTheme="minorEastAsia" w:cstheme="minorEastAsia"/>
          <w:sz w:val="30"/>
          <w:szCs w:val="30"/>
          <w:lang w:val="en-US" w:eastAsia="zh-CN"/>
        </w:rPr>
        <w:t>届奖励</w:t>
      </w:r>
      <w:r>
        <w:rPr>
          <w:rFonts w:hint="eastAsia" w:asciiTheme="minorEastAsia" w:hAnsiTheme="minorEastAsia" w:eastAsiaTheme="minorEastAsia" w:cstheme="minorEastAsia"/>
          <w:sz w:val="30"/>
          <w:szCs w:val="30"/>
          <w:lang w:val="en-US" w:eastAsia="zh-CN"/>
        </w:rPr>
        <w:t>人民币20万</w:t>
      </w:r>
    </w:p>
    <w:p>
      <w:pPr>
        <w:numPr>
          <w:ilvl w:val="0"/>
          <w:numId w:val="0"/>
        </w:numPr>
        <w:jc w:val="both"/>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元，</w:t>
      </w:r>
      <w:r>
        <w:rPr>
          <w:rFonts w:hint="eastAsia" w:asciiTheme="minorEastAsia" w:hAnsiTheme="minorEastAsia" w:eastAsiaTheme="minorEastAsia" w:cstheme="minorEastAsia"/>
          <w:sz w:val="30"/>
          <w:szCs w:val="30"/>
          <w:lang w:val="en-US" w:eastAsia="zh-CN"/>
        </w:rPr>
        <w:t>奖励标准为</w:t>
      </w:r>
      <w:r>
        <w:rPr>
          <w:rFonts w:hint="eastAsia" w:asciiTheme="minorEastAsia" w:hAnsiTheme="minorEastAsia" w:cstheme="minorEastAsia"/>
          <w:sz w:val="30"/>
          <w:szCs w:val="30"/>
          <w:lang w:val="en-US" w:eastAsia="zh-CN"/>
        </w:rPr>
        <w:t>生均总额1万</w:t>
      </w:r>
      <w:r>
        <w:rPr>
          <w:rFonts w:hint="eastAsia" w:asciiTheme="minorEastAsia" w:hAnsiTheme="minorEastAsia" w:eastAsiaTheme="minorEastAsia" w:cstheme="minorEastAsia"/>
          <w:sz w:val="30"/>
          <w:szCs w:val="30"/>
          <w:lang w:val="en-US" w:eastAsia="zh-CN"/>
        </w:rPr>
        <w:t>元</w:t>
      </w:r>
      <w:r>
        <w:rPr>
          <w:rFonts w:hint="eastAsia" w:asciiTheme="minorEastAsia" w:hAnsiTheme="minorEastAsia" w:cstheme="minorEastAsia"/>
          <w:sz w:val="30"/>
          <w:szCs w:val="30"/>
          <w:lang w:val="en-US" w:eastAsia="zh-CN"/>
        </w:rPr>
        <w:t>。</w:t>
      </w:r>
    </w:p>
    <w:p>
      <w:pPr>
        <w:numPr>
          <w:ilvl w:val="0"/>
          <w:numId w:val="0"/>
        </w:numPr>
        <w:ind w:firstLine="600" w:firstLine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第五条 </w:t>
      </w:r>
      <w:r>
        <w:rPr>
          <w:rFonts w:hint="eastAsia" w:asciiTheme="minorEastAsia" w:hAnsiTheme="minorEastAsia" w:eastAsiaTheme="minorEastAsia" w:cstheme="minorEastAsia"/>
          <w:sz w:val="30"/>
          <w:szCs w:val="30"/>
          <w:lang w:val="en-US" w:eastAsia="zh-CN"/>
        </w:rPr>
        <w:t>“松桂坊成才试验奖学金”的基本申请条件:</w:t>
      </w:r>
    </w:p>
    <w:p>
      <w:pPr>
        <w:numPr>
          <w:ilvl w:val="0"/>
          <w:numId w:val="1"/>
        </w:numPr>
        <w:jc w:val="left"/>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热爱社会主义祖国，拥护中国共产党的领导，遵纪守法，</w:t>
      </w:r>
      <w:r>
        <w:rPr>
          <w:rFonts w:hint="eastAsia" w:asciiTheme="minorEastAsia" w:hAnsiTheme="minorEastAsia" w:cstheme="minorEastAsia"/>
          <w:sz w:val="30"/>
          <w:szCs w:val="30"/>
          <w:lang w:val="en-US" w:eastAsia="zh-CN"/>
        </w:rPr>
        <w:t>诚实守信，孝顺感恩，</w:t>
      </w:r>
      <w:r>
        <w:rPr>
          <w:rFonts w:hint="eastAsia" w:asciiTheme="minorEastAsia" w:hAnsiTheme="minorEastAsia" w:eastAsiaTheme="minorEastAsia" w:cstheme="minorEastAsia"/>
          <w:sz w:val="30"/>
          <w:szCs w:val="30"/>
          <w:lang w:val="en-US" w:eastAsia="zh-CN"/>
        </w:rPr>
        <w:t>品行优良</w:t>
      </w:r>
      <w:r>
        <w:rPr>
          <w:rFonts w:hint="eastAsia" w:asciiTheme="minorEastAsia" w:hAnsiTheme="minorEastAsia" w:cstheme="minorEastAsia"/>
          <w:sz w:val="30"/>
          <w:szCs w:val="30"/>
          <w:lang w:val="en-US" w:eastAsia="zh-CN"/>
        </w:rPr>
        <w:t>；</w:t>
      </w:r>
    </w:p>
    <w:p>
      <w:pPr>
        <w:numPr>
          <w:ilvl w:val="0"/>
          <w:numId w:val="0"/>
        </w:numPr>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cstheme="minorEastAsia"/>
          <w:sz w:val="30"/>
          <w:szCs w:val="30"/>
          <w:lang w:val="en-US" w:eastAsia="zh-CN"/>
        </w:rPr>
        <w:t>积极上进，思维活跃，</w:t>
      </w:r>
      <w:r>
        <w:rPr>
          <w:rFonts w:hint="eastAsia" w:asciiTheme="minorEastAsia" w:hAnsiTheme="minorEastAsia" w:eastAsiaTheme="minorEastAsia" w:cstheme="minorEastAsia"/>
          <w:sz w:val="30"/>
          <w:szCs w:val="30"/>
          <w:lang w:val="en-US" w:eastAsia="zh-CN"/>
        </w:rPr>
        <w:t>热爱所学专业，勤奋好学，成绩优秀</w:t>
      </w:r>
      <w:r>
        <w:rPr>
          <w:rFonts w:hint="eastAsia" w:asciiTheme="minorEastAsia" w:hAnsiTheme="minorEastAsia" w:cstheme="minorEastAsia"/>
          <w:sz w:val="30"/>
          <w:szCs w:val="30"/>
          <w:lang w:val="en-US" w:eastAsia="zh-CN"/>
        </w:rPr>
        <w:t>；</w:t>
      </w:r>
    </w:p>
    <w:p>
      <w:pPr>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3、有良好的心理素质，身体健康</w:t>
      </w:r>
      <w:r>
        <w:rPr>
          <w:rFonts w:hint="eastAsia" w:asciiTheme="minorEastAsia" w:hAnsiTheme="minorEastAsia" w:cstheme="minorEastAsia"/>
          <w:sz w:val="30"/>
          <w:szCs w:val="30"/>
          <w:lang w:val="en-US" w:eastAsia="zh-CN"/>
        </w:rPr>
        <w:t>；</w:t>
      </w:r>
    </w:p>
    <w:p>
      <w:pPr>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cstheme="minorEastAsia"/>
          <w:sz w:val="30"/>
          <w:szCs w:val="30"/>
          <w:lang w:val="en-US" w:eastAsia="zh-CN"/>
        </w:rPr>
        <w:t>无考试舞弊等违纪处分；</w:t>
      </w:r>
    </w:p>
    <w:p>
      <w:pPr>
        <w:jc w:val="both"/>
        <w:rPr>
          <w:rFonts w:hint="eastAsia"/>
          <w:sz w:val="32"/>
          <w:szCs w:val="32"/>
          <w:lang w:eastAsia="zh-CN"/>
        </w:rPr>
      </w:pPr>
      <w:r>
        <w:rPr>
          <w:rFonts w:hint="eastAsia" w:asciiTheme="minorEastAsia" w:hAnsiTheme="minorEastAsia" w:cstheme="minorEastAsia"/>
          <w:sz w:val="30"/>
          <w:szCs w:val="30"/>
          <w:lang w:val="en-US" w:eastAsia="zh-CN"/>
        </w:rPr>
        <w:t>5、</w:t>
      </w:r>
      <w:r>
        <w:rPr>
          <w:rFonts w:hint="eastAsia"/>
          <w:sz w:val="32"/>
          <w:szCs w:val="32"/>
        </w:rPr>
        <w:t>高考有一科成绩</w:t>
      </w:r>
      <w:r>
        <w:rPr>
          <w:rFonts w:hint="eastAsia"/>
          <w:sz w:val="32"/>
          <w:szCs w:val="32"/>
          <w:lang w:val="en-US" w:eastAsia="zh-CN"/>
        </w:rPr>
        <w:t>80分</w:t>
      </w:r>
      <w:r>
        <w:rPr>
          <w:rFonts w:hint="eastAsia"/>
          <w:sz w:val="32"/>
          <w:szCs w:val="32"/>
        </w:rPr>
        <w:t>以上</w:t>
      </w:r>
      <w:r>
        <w:rPr>
          <w:rFonts w:hint="eastAsia"/>
          <w:sz w:val="32"/>
          <w:szCs w:val="32"/>
          <w:lang w:eastAsia="zh-CN"/>
        </w:rPr>
        <w:t>（按百分制计算</w:t>
      </w:r>
      <w:r>
        <w:rPr>
          <w:rFonts w:hint="eastAsia"/>
          <w:sz w:val="32"/>
          <w:szCs w:val="32"/>
          <w:lang w:val="en-US" w:eastAsia="zh-CN"/>
        </w:rPr>
        <w:t>80%</w:t>
      </w:r>
      <w:r>
        <w:rPr>
          <w:rFonts w:hint="eastAsia"/>
          <w:sz w:val="32"/>
          <w:szCs w:val="32"/>
          <w:lang w:eastAsia="zh-CN"/>
        </w:rPr>
        <w:t>）；</w:t>
      </w:r>
    </w:p>
    <w:p>
      <w:pPr>
        <w:jc w:val="both"/>
        <w:rPr>
          <w:rFonts w:hint="default"/>
          <w:sz w:val="32"/>
          <w:szCs w:val="32"/>
          <w:lang w:val="en-US" w:eastAsia="zh-CN"/>
        </w:rPr>
      </w:pPr>
      <w:r>
        <w:rPr>
          <w:rFonts w:hint="eastAsia"/>
          <w:sz w:val="32"/>
          <w:szCs w:val="32"/>
          <w:lang w:val="en-US" w:eastAsia="zh-CN"/>
        </w:rPr>
        <w:t>6、无条件同意本奖学金评选办法，认同本奖学金申请流程，尊重本奖学金设立人初衷意愿。</w:t>
      </w:r>
    </w:p>
    <w:p>
      <w:pPr>
        <w:numPr>
          <w:ilvl w:val="0"/>
          <w:numId w:val="0"/>
        </w:numPr>
        <w:ind w:left="638" w:leftChars="304" w:firstLine="3213" w:firstLineChars="1000"/>
        <w:jc w:val="both"/>
        <w:rPr>
          <w:rFonts w:hint="eastAsia"/>
          <w:sz w:val="32"/>
          <w:szCs w:val="32"/>
          <w:lang w:val="en-US" w:eastAsia="zh-CN"/>
        </w:rPr>
      </w:pPr>
      <w:r>
        <w:rPr>
          <w:rFonts w:hint="eastAsia" w:ascii="黑体" w:eastAsia="黑体"/>
          <w:b/>
          <w:sz w:val="32"/>
          <w:szCs w:val="32"/>
          <w:lang w:eastAsia="zh-CN"/>
        </w:rPr>
        <w:t>第三章</w:t>
      </w:r>
      <w:r>
        <w:rPr>
          <w:rFonts w:hint="eastAsia" w:ascii="黑体" w:eastAsia="黑体"/>
          <w:b/>
          <w:sz w:val="32"/>
          <w:szCs w:val="32"/>
          <w:lang w:val="en-US" w:eastAsia="zh-CN"/>
        </w:rPr>
        <w:t xml:space="preserve"> </w:t>
      </w:r>
      <w:r>
        <w:rPr>
          <w:rFonts w:hint="eastAsia" w:ascii="黑体" w:eastAsia="黑体"/>
          <w:b/>
          <w:sz w:val="32"/>
          <w:szCs w:val="32"/>
          <w:lang w:eastAsia="zh-CN"/>
        </w:rPr>
        <w:t>评审</w:t>
      </w:r>
      <w:r>
        <w:rPr>
          <w:rFonts w:hint="eastAsia"/>
          <w:sz w:val="30"/>
          <w:szCs w:val="30"/>
        </w:rPr>
        <w:br w:type="textWrapping"/>
      </w:r>
      <w:r>
        <w:rPr>
          <w:rFonts w:hint="eastAsia"/>
          <w:sz w:val="32"/>
          <w:szCs w:val="32"/>
          <w:lang w:val="en-US" w:eastAsia="zh-CN"/>
        </w:rPr>
        <w:t>第六条 “</w:t>
      </w:r>
      <w:r>
        <w:rPr>
          <w:rFonts w:hint="eastAsia" w:asciiTheme="minorEastAsia" w:hAnsiTheme="minorEastAsia" w:eastAsiaTheme="minorEastAsia" w:cstheme="minorEastAsia"/>
          <w:sz w:val="30"/>
          <w:szCs w:val="30"/>
          <w:lang w:val="en-US" w:eastAsia="zh-CN"/>
        </w:rPr>
        <w:t>松桂坊成才试验奖学金</w:t>
      </w:r>
      <w:r>
        <w:rPr>
          <w:rFonts w:hint="eastAsia"/>
          <w:sz w:val="32"/>
          <w:szCs w:val="32"/>
          <w:lang w:val="en-US" w:eastAsia="zh-CN"/>
        </w:rPr>
        <w:t>”每一学年春季学期评</w:t>
      </w:r>
    </w:p>
    <w:p>
      <w:pPr>
        <w:numPr>
          <w:ilvl w:val="0"/>
          <w:numId w:val="0"/>
        </w:numPr>
        <w:jc w:val="both"/>
        <w:rPr>
          <w:rFonts w:hint="eastAsia"/>
          <w:sz w:val="32"/>
          <w:szCs w:val="32"/>
          <w:lang w:val="en-US" w:eastAsia="zh-CN"/>
        </w:rPr>
      </w:pPr>
      <w:r>
        <w:rPr>
          <w:rFonts w:hint="eastAsia"/>
          <w:sz w:val="32"/>
          <w:szCs w:val="32"/>
          <w:lang w:val="en-US" w:eastAsia="zh-CN"/>
        </w:rPr>
        <w:t>审一次，实行差额评审，坚持公开、公平、公正、择优的原则。</w:t>
      </w:r>
    </w:p>
    <w:p>
      <w:pPr>
        <w:numPr>
          <w:ilvl w:val="0"/>
          <w:numId w:val="0"/>
        </w:numPr>
        <w:jc w:val="left"/>
        <w:rPr>
          <w:rFonts w:hint="eastAsia"/>
          <w:sz w:val="32"/>
          <w:szCs w:val="32"/>
          <w:lang w:val="en-US" w:eastAsia="zh-CN"/>
        </w:rPr>
      </w:pPr>
      <w:r>
        <w:rPr>
          <w:rFonts w:hint="eastAsia"/>
          <w:sz w:val="32"/>
          <w:szCs w:val="32"/>
          <w:lang w:val="en-US" w:eastAsia="zh-CN"/>
        </w:rPr>
        <w:t xml:space="preserve">    第七条 “</w:t>
      </w:r>
      <w:r>
        <w:rPr>
          <w:rFonts w:hint="eastAsia" w:asciiTheme="minorEastAsia" w:hAnsiTheme="minorEastAsia" w:eastAsiaTheme="minorEastAsia" w:cstheme="minorEastAsia"/>
          <w:sz w:val="30"/>
          <w:szCs w:val="30"/>
          <w:lang w:val="en-US" w:eastAsia="zh-CN"/>
        </w:rPr>
        <w:t>松桂坊成才试验奖学金</w:t>
      </w:r>
      <w:r>
        <w:rPr>
          <w:rFonts w:hint="eastAsia"/>
          <w:sz w:val="32"/>
          <w:szCs w:val="32"/>
          <w:lang w:val="en-US" w:eastAsia="zh-CN"/>
        </w:rPr>
        <w:t>”与学校其他社会捐助奖学金可以重复获得，颁奖材料进入学生档案和</w:t>
      </w:r>
      <w:r>
        <w:rPr>
          <w:rFonts w:hint="eastAsia" w:asciiTheme="minorEastAsia" w:hAnsiTheme="minorEastAsia" w:cstheme="minorEastAsia"/>
          <w:sz w:val="30"/>
          <w:szCs w:val="30"/>
          <w:lang w:val="en-US" w:eastAsia="zh-CN"/>
        </w:rPr>
        <w:t>湖南松桂坊电子商务</w:t>
      </w:r>
      <w:r>
        <w:rPr>
          <w:rFonts w:hint="eastAsia" w:asciiTheme="minorEastAsia" w:hAnsiTheme="minorEastAsia" w:eastAsiaTheme="minorEastAsia" w:cstheme="minorEastAsia"/>
          <w:sz w:val="30"/>
          <w:szCs w:val="30"/>
          <w:lang w:val="en-US" w:eastAsia="zh-CN"/>
        </w:rPr>
        <w:t>有限公司</w:t>
      </w:r>
      <w:r>
        <w:rPr>
          <w:rFonts w:hint="eastAsia"/>
          <w:sz w:val="32"/>
          <w:szCs w:val="32"/>
          <w:lang w:val="en-US" w:eastAsia="zh-CN"/>
        </w:rPr>
        <w:t>。</w:t>
      </w:r>
    </w:p>
    <w:p>
      <w:pPr>
        <w:numPr>
          <w:ilvl w:val="0"/>
          <w:numId w:val="0"/>
        </w:numPr>
        <w:ind w:firstLine="640"/>
        <w:jc w:val="left"/>
        <w:rPr>
          <w:rFonts w:hint="eastAsia"/>
          <w:sz w:val="32"/>
          <w:szCs w:val="32"/>
          <w:lang w:val="en-US" w:eastAsia="zh-CN"/>
        </w:rPr>
      </w:pPr>
      <w:r>
        <w:rPr>
          <w:rFonts w:hint="eastAsia"/>
          <w:sz w:val="32"/>
          <w:szCs w:val="32"/>
          <w:lang w:val="en-US" w:eastAsia="zh-CN"/>
        </w:rPr>
        <w:t>第八条  “</w:t>
      </w:r>
      <w:r>
        <w:rPr>
          <w:rFonts w:hint="eastAsia" w:asciiTheme="minorEastAsia" w:hAnsiTheme="minorEastAsia" w:eastAsiaTheme="minorEastAsia" w:cstheme="minorEastAsia"/>
          <w:sz w:val="30"/>
          <w:szCs w:val="30"/>
          <w:lang w:val="en-US" w:eastAsia="zh-CN"/>
        </w:rPr>
        <w:t>松桂坊成才试验奖学金</w:t>
      </w:r>
      <w:r>
        <w:rPr>
          <w:rFonts w:hint="eastAsia"/>
          <w:sz w:val="32"/>
          <w:szCs w:val="32"/>
          <w:lang w:val="en-US" w:eastAsia="zh-CN"/>
        </w:rPr>
        <w:t>”评审委员会负责组织评选工作，“</w:t>
      </w:r>
      <w:r>
        <w:rPr>
          <w:rFonts w:hint="eastAsia" w:asciiTheme="minorEastAsia" w:hAnsiTheme="minorEastAsia" w:eastAsiaTheme="minorEastAsia" w:cstheme="minorEastAsia"/>
          <w:sz w:val="30"/>
          <w:szCs w:val="30"/>
          <w:lang w:val="en-US" w:eastAsia="zh-CN"/>
        </w:rPr>
        <w:t>松桂坊成才试验奖学金</w:t>
      </w:r>
      <w:r>
        <w:rPr>
          <w:rFonts w:hint="eastAsia"/>
          <w:sz w:val="32"/>
          <w:szCs w:val="32"/>
          <w:lang w:val="en-US" w:eastAsia="zh-CN"/>
        </w:rPr>
        <w:t>”获奖学生建议名单，在学院、学校内进行不少于5个工作日的公示。每届评选结果报</w:t>
      </w:r>
      <w:r>
        <w:rPr>
          <w:rFonts w:hint="eastAsia" w:asciiTheme="minorEastAsia" w:hAnsiTheme="minorEastAsia" w:cstheme="minorEastAsia"/>
          <w:sz w:val="30"/>
          <w:szCs w:val="30"/>
          <w:lang w:val="en-US" w:eastAsia="zh-CN"/>
        </w:rPr>
        <w:t>湖南松桂坊电子商务</w:t>
      </w:r>
      <w:r>
        <w:rPr>
          <w:rFonts w:hint="eastAsia" w:asciiTheme="minorEastAsia" w:hAnsiTheme="minorEastAsia" w:eastAsiaTheme="minorEastAsia" w:cstheme="minorEastAsia"/>
          <w:sz w:val="30"/>
          <w:szCs w:val="30"/>
          <w:lang w:val="en-US" w:eastAsia="zh-CN"/>
        </w:rPr>
        <w:t>有限公司</w:t>
      </w:r>
      <w:r>
        <w:rPr>
          <w:rFonts w:hint="eastAsia"/>
          <w:sz w:val="32"/>
          <w:szCs w:val="32"/>
          <w:lang w:val="en-US" w:eastAsia="zh-CN"/>
        </w:rPr>
        <w:t xml:space="preserve">审核备案。 </w:t>
      </w:r>
    </w:p>
    <w:p>
      <w:pPr>
        <w:numPr>
          <w:ilvl w:val="0"/>
          <w:numId w:val="0"/>
        </w:numPr>
        <w:ind w:firstLine="640"/>
        <w:jc w:val="left"/>
        <w:rPr>
          <w:rFonts w:hint="eastAsia" w:asciiTheme="minorEastAsia" w:hAnsiTheme="minorEastAsia" w:eastAsiaTheme="minorEastAsia" w:cstheme="minorEastAsia"/>
          <w:sz w:val="30"/>
          <w:szCs w:val="30"/>
          <w:lang w:val="en-US" w:eastAsia="zh-CN"/>
        </w:rPr>
      </w:pPr>
      <w:r>
        <w:rPr>
          <w:rFonts w:hint="eastAsia"/>
          <w:sz w:val="32"/>
          <w:szCs w:val="32"/>
          <w:lang w:val="en-US" w:eastAsia="zh-CN"/>
        </w:rPr>
        <w:t xml:space="preserve">第九条  </w:t>
      </w:r>
      <w:r>
        <w:rPr>
          <w:rFonts w:hint="eastAsia" w:asciiTheme="minorEastAsia" w:hAnsiTheme="minorEastAsia" w:eastAsiaTheme="minorEastAsia" w:cstheme="minorEastAsia"/>
          <w:sz w:val="30"/>
          <w:szCs w:val="30"/>
          <w:lang w:val="en-US" w:eastAsia="zh-CN"/>
        </w:rPr>
        <w:t>参与成才试验的流程：1、学生申请</w:t>
      </w:r>
      <w:r>
        <w:rPr>
          <w:rFonts w:hint="eastAsia" w:asciiTheme="minorEastAsia" w:hAnsiTheme="minorEastAsia" w:cstheme="minorEastAsia"/>
          <w:sz w:val="30"/>
          <w:szCs w:val="30"/>
          <w:lang w:val="en-US" w:eastAsia="zh-CN"/>
        </w:rPr>
        <w:t>（手书审批表），提供高考成绩单、第一学期成绩单</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cstheme="minorEastAsia"/>
          <w:sz w:val="30"/>
          <w:szCs w:val="30"/>
          <w:lang w:val="en-US" w:eastAsia="zh-CN"/>
        </w:rPr>
        <w:t>学院</w:t>
      </w:r>
      <w:r>
        <w:rPr>
          <w:rFonts w:hint="eastAsia" w:asciiTheme="minorEastAsia" w:hAnsiTheme="minorEastAsia" w:eastAsiaTheme="minorEastAsia" w:cstheme="minorEastAsia"/>
          <w:sz w:val="30"/>
          <w:szCs w:val="30"/>
          <w:lang w:val="en-US" w:eastAsia="zh-CN"/>
        </w:rPr>
        <w:t>推荐</w:t>
      </w:r>
      <w:r>
        <w:rPr>
          <w:rFonts w:hint="eastAsia" w:asciiTheme="minorEastAsia" w:hAnsiTheme="minorEastAsia" w:cstheme="minorEastAsia"/>
          <w:sz w:val="30"/>
          <w:szCs w:val="30"/>
          <w:lang w:val="en-US" w:eastAsia="zh-CN"/>
        </w:rPr>
        <w:t>（由1名辅导员/班主任、1名副高/博士以上职称或学历任课教师、1名学院院长/副院长填写</w:t>
      </w:r>
      <w:r>
        <w:rPr>
          <w:rFonts w:hint="eastAsia" w:asciiTheme="minorEastAsia" w:hAnsiTheme="minorEastAsia" w:eastAsiaTheme="minorEastAsia" w:cstheme="minorEastAsia"/>
          <w:sz w:val="30"/>
          <w:szCs w:val="30"/>
          <w:lang w:val="en-US" w:eastAsia="zh-CN"/>
        </w:rPr>
        <w:t>推荐</w:t>
      </w:r>
      <w:r>
        <w:rPr>
          <w:rFonts w:hint="eastAsia" w:asciiTheme="minorEastAsia" w:hAnsiTheme="minorEastAsia" w:cstheme="minorEastAsia"/>
          <w:sz w:val="30"/>
          <w:szCs w:val="30"/>
          <w:lang w:val="en-US" w:eastAsia="zh-CN"/>
        </w:rPr>
        <w:t>意见），每个学院推荐指标不超过一年级学生总数的2%</w:t>
      </w:r>
      <w:r>
        <w:rPr>
          <w:rFonts w:hint="eastAsia" w:asciiTheme="minorEastAsia" w:hAnsiTheme="minorEastAsia" w:eastAsiaTheme="minorEastAsia" w:cstheme="minorEastAsia"/>
          <w:sz w:val="30"/>
          <w:szCs w:val="30"/>
          <w:lang w:val="en-US" w:eastAsia="zh-CN"/>
        </w:rPr>
        <w:t>；3、初选：由设立人杨琳文邀请</w:t>
      </w:r>
      <w:r>
        <w:rPr>
          <w:rFonts w:hint="eastAsia" w:asciiTheme="minorEastAsia" w:hAnsiTheme="minorEastAsia" w:cstheme="minorEastAsia"/>
          <w:sz w:val="30"/>
          <w:szCs w:val="30"/>
          <w:lang w:val="en-US" w:eastAsia="zh-CN"/>
        </w:rPr>
        <w:t>校内、校外</w:t>
      </w:r>
      <w:r>
        <w:rPr>
          <w:rFonts w:hint="eastAsia" w:asciiTheme="minorEastAsia" w:hAnsiTheme="minorEastAsia" w:eastAsiaTheme="minorEastAsia" w:cstheme="minorEastAsia"/>
          <w:sz w:val="30"/>
          <w:szCs w:val="30"/>
          <w:lang w:val="en-US" w:eastAsia="zh-CN"/>
        </w:rPr>
        <w:t>相关人士</w:t>
      </w:r>
      <w:r>
        <w:rPr>
          <w:rFonts w:hint="eastAsia" w:asciiTheme="minorEastAsia" w:hAnsiTheme="minorEastAsia" w:cstheme="minorEastAsia"/>
          <w:sz w:val="30"/>
          <w:szCs w:val="30"/>
          <w:lang w:val="en-US" w:eastAsia="zh-CN"/>
        </w:rPr>
        <w:t>通过查阅申报材料</w:t>
      </w:r>
      <w:r>
        <w:rPr>
          <w:rFonts w:hint="eastAsia" w:asciiTheme="minorEastAsia" w:hAnsiTheme="minorEastAsia" w:eastAsiaTheme="minorEastAsia" w:cstheme="minorEastAsia"/>
          <w:sz w:val="30"/>
          <w:szCs w:val="30"/>
          <w:lang w:val="en-US" w:eastAsia="zh-CN"/>
        </w:rPr>
        <w:t>进行评选，确定初选入围名单40人；4、面试与答辩：由设立人杨琳文邀请</w:t>
      </w:r>
      <w:r>
        <w:rPr>
          <w:rFonts w:hint="eastAsia" w:asciiTheme="minorEastAsia" w:hAnsiTheme="minorEastAsia" w:cstheme="minorEastAsia"/>
          <w:sz w:val="30"/>
          <w:szCs w:val="30"/>
          <w:lang w:val="en-US" w:eastAsia="zh-CN"/>
        </w:rPr>
        <w:t>校内、校外</w:t>
      </w:r>
      <w:r>
        <w:rPr>
          <w:rFonts w:hint="eastAsia" w:asciiTheme="minorEastAsia" w:hAnsiTheme="minorEastAsia" w:eastAsiaTheme="minorEastAsia" w:cstheme="minorEastAsia"/>
          <w:sz w:val="30"/>
          <w:szCs w:val="30"/>
          <w:lang w:val="en-US" w:eastAsia="zh-CN"/>
        </w:rPr>
        <w:t>相关人士对入围初选的</w:t>
      </w:r>
      <w:r>
        <w:rPr>
          <w:rFonts w:hint="eastAsia" w:asciiTheme="minorEastAsia" w:hAnsiTheme="minorEastAsia" w:cstheme="minorEastAsia"/>
          <w:sz w:val="30"/>
          <w:szCs w:val="30"/>
          <w:lang w:val="en-US" w:eastAsia="zh-CN"/>
        </w:rPr>
        <w:t>学生</w:t>
      </w:r>
      <w:r>
        <w:rPr>
          <w:rFonts w:hint="eastAsia" w:asciiTheme="minorEastAsia" w:hAnsiTheme="minorEastAsia" w:eastAsiaTheme="minorEastAsia" w:cstheme="minorEastAsia"/>
          <w:sz w:val="30"/>
          <w:szCs w:val="30"/>
          <w:lang w:val="en-US" w:eastAsia="zh-CN"/>
        </w:rPr>
        <w:t>进行一对一面试和交流答辩，最终确定2</w:t>
      </w:r>
      <w:r>
        <w:rPr>
          <w:rFonts w:hint="eastAsia" w:asciiTheme="minorEastAsia" w:hAnsiTheme="minorEastAsia" w:cstheme="minorEastAsia"/>
          <w:sz w:val="30"/>
          <w:szCs w:val="30"/>
          <w:lang w:val="en-US" w:eastAsia="zh-CN"/>
        </w:rPr>
        <w:t>0</w:t>
      </w:r>
      <w:r>
        <w:rPr>
          <w:rFonts w:hint="eastAsia" w:asciiTheme="minorEastAsia" w:hAnsiTheme="minorEastAsia" w:eastAsiaTheme="minorEastAsia" w:cstheme="minorEastAsia"/>
          <w:sz w:val="30"/>
          <w:szCs w:val="30"/>
          <w:lang w:val="en-US" w:eastAsia="zh-CN"/>
        </w:rPr>
        <w:t>人</w:t>
      </w:r>
      <w:r>
        <w:rPr>
          <w:rFonts w:hint="eastAsia" w:asciiTheme="minorEastAsia" w:hAnsiTheme="minorEastAsia" w:cstheme="minorEastAsia"/>
          <w:sz w:val="30"/>
          <w:szCs w:val="30"/>
          <w:lang w:val="en-US" w:eastAsia="zh-CN"/>
        </w:rPr>
        <w:t>。</w:t>
      </w:r>
    </w:p>
    <w:p>
      <w:pPr>
        <w:numPr>
          <w:ilvl w:val="0"/>
          <w:numId w:val="0"/>
        </w:numPr>
        <w:ind w:firstLine="640" w:firstLineChars="200"/>
        <w:rPr>
          <w:rFonts w:hint="eastAsia"/>
          <w:sz w:val="32"/>
          <w:szCs w:val="32"/>
          <w:lang w:eastAsia="zh-CN"/>
        </w:rPr>
      </w:pPr>
      <w:r>
        <w:rPr>
          <w:rFonts w:hint="eastAsia"/>
          <w:b w:val="0"/>
          <w:bCs w:val="0"/>
          <w:sz w:val="32"/>
          <w:szCs w:val="32"/>
          <w:lang w:eastAsia="zh-CN"/>
        </w:rPr>
        <w:t>第十条</w:t>
      </w:r>
      <w:r>
        <w:rPr>
          <w:rFonts w:hint="eastAsia"/>
          <w:b/>
          <w:bCs/>
          <w:sz w:val="32"/>
          <w:szCs w:val="32"/>
          <w:lang w:val="en-US" w:eastAsia="zh-CN"/>
        </w:rPr>
        <w:t xml:space="preserve"> </w:t>
      </w:r>
      <w:r>
        <w:rPr>
          <w:rFonts w:hint="eastAsia"/>
          <w:b w:val="0"/>
          <w:bCs w:val="0"/>
          <w:sz w:val="32"/>
          <w:szCs w:val="32"/>
        </w:rPr>
        <w:t>成才试验的</w:t>
      </w:r>
      <w:r>
        <w:rPr>
          <w:rFonts w:hint="eastAsia"/>
          <w:b w:val="0"/>
          <w:bCs w:val="0"/>
          <w:sz w:val="32"/>
          <w:szCs w:val="32"/>
          <w:lang w:eastAsia="zh-CN"/>
        </w:rPr>
        <w:t>方式</w:t>
      </w:r>
      <w:r>
        <w:rPr>
          <w:rFonts w:hint="eastAsia"/>
          <w:b w:val="0"/>
          <w:bCs w:val="0"/>
          <w:sz w:val="32"/>
          <w:szCs w:val="32"/>
        </w:rPr>
        <w:t>与资金发放</w:t>
      </w:r>
      <w:r>
        <w:rPr>
          <w:rFonts w:hint="eastAsia"/>
          <w:b w:val="0"/>
          <w:bCs w:val="0"/>
          <w:sz w:val="32"/>
          <w:szCs w:val="32"/>
          <w:lang w:eastAsia="zh-CN"/>
        </w:rPr>
        <w:t>形式</w:t>
      </w:r>
      <w:r>
        <w:rPr>
          <w:rFonts w:hint="eastAsia"/>
          <w:b/>
          <w:bCs/>
          <w:sz w:val="32"/>
          <w:szCs w:val="32"/>
        </w:rPr>
        <w:t>：</w:t>
      </w:r>
      <w:r>
        <w:rPr>
          <w:rFonts w:hint="eastAsia"/>
          <w:sz w:val="32"/>
          <w:szCs w:val="32"/>
        </w:rPr>
        <w:t>成才试验分为</w:t>
      </w:r>
      <w:r>
        <w:rPr>
          <w:rFonts w:hint="eastAsia"/>
          <w:sz w:val="32"/>
          <w:szCs w:val="32"/>
          <w:lang w:eastAsia="zh-CN"/>
        </w:rPr>
        <w:t>五个环节</w:t>
      </w:r>
      <w:r>
        <w:rPr>
          <w:rFonts w:hint="eastAsia"/>
          <w:sz w:val="32"/>
          <w:szCs w:val="32"/>
        </w:rPr>
        <w:t>:读书、分享会、访学行、汇报演讲</w:t>
      </w:r>
      <w:r>
        <w:rPr>
          <w:rFonts w:hint="eastAsia"/>
          <w:sz w:val="32"/>
          <w:szCs w:val="32"/>
          <w:lang w:eastAsia="zh-CN"/>
        </w:rPr>
        <w:t>、考核评估</w:t>
      </w:r>
      <w:r>
        <w:rPr>
          <w:rFonts w:hint="eastAsia"/>
          <w:sz w:val="32"/>
          <w:szCs w:val="32"/>
        </w:rPr>
        <w:t>。</w:t>
      </w:r>
      <w:r>
        <w:rPr>
          <w:rFonts w:hint="eastAsia"/>
          <w:b w:val="0"/>
          <w:bCs w:val="0"/>
          <w:sz w:val="32"/>
          <w:szCs w:val="32"/>
        </w:rPr>
        <w:t>1、读书：</w:t>
      </w:r>
      <w:r>
        <w:rPr>
          <w:rFonts w:hint="eastAsia"/>
          <w:sz w:val="32"/>
          <w:szCs w:val="32"/>
        </w:rPr>
        <w:t>参与成才试验的</w:t>
      </w:r>
      <w:r>
        <w:rPr>
          <w:rFonts w:hint="eastAsia"/>
          <w:sz w:val="32"/>
          <w:szCs w:val="32"/>
          <w:lang w:val="en-US" w:eastAsia="zh-CN"/>
        </w:rPr>
        <w:t>20人</w:t>
      </w:r>
      <w:r>
        <w:rPr>
          <w:rFonts w:hint="eastAsia"/>
          <w:sz w:val="32"/>
          <w:szCs w:val="32"/>
        </w:rPr>
        <w:t>确定</w:t>
      </w:r>
      <w:r>
        <w:rPr>
          <w:rFonts w:hint="eastAsia"/>
          <w:sz w:val="32"/>
          <w:szCs w:val="32"/>
          <w:lang w:eastAsia="zh-CN"/>
        </w:rPr>
        <w:t>后</w:t>
      </w:r>
      <w:r>
        <w:rPr>
          <w:rFonts w:hint="eastAsia"/>
          <w:sz w:val="32"/>
          <w:szCs w:val="32"/>
        </w:rPr>
        <w:t>，</w:t>
      </w:r>
      <w:r>
        <w:rPr>
          <w:rFonts w:hint="eastAsia"/>
          <w:sz w:val="32"/>
          <w:szCs w:val="32"/>
          <w:lang w:eastAsia="zh-CN"/>
        </w:rPr>
        <w:t>按要求制定个人发展计划，</w:t>
      </w:r>
      <w:r>
        <w:rPr>
          <w:rFonts w:hint="eastAsia"/>
          <w:sz w:val="32"/>
          <w:szCs w:val="32"/>
        </w:rPr>
        <w:t>发放奖学金4000元，然后进行读书试验阶段，按照相关推荐书目进行精读；</w:t>
      </w:r>
      <w:r>
        <w:rPr>
          <w:rFonts w:hint="eastAsia"/>
          <w:b w:val="0"/>
          <w:bCs w:val="0"/>
          <w:sz w:val="32"/>
          <w:szCs w:val="32"/>
        </w:rPr>
        <w:t>2、分享会：</w:t>
      </w:r>
      <w:r>
        <w:rPr>
          <w:rFonts w:hint="eastAsia"/>
          <w:sz w:val="32"/>
          <w:szCs w:val="32"/>
        </w:rPr>
        <w:t>每月进行一次读书共鸣会，分享读书的理解和心得，读书会进行20人内部不记名打分，最终统计总分数；</w:t>
      </w:r>
      <w:r>
        <w:rPr>
          <w:rFonts w:hint="eastAsia"/>
          <w:b w:val="0"/>
          <w:bCs w:val="0"/>
          <w:sz w:val="32"/>
          <w:szCs w:val="32"/>
        </w:rPr>
        <w:t>3、访学行：</w:t>
      </w:r>
      <w:r>
        <w:rPr>
          <w:rFonts w:hint="eastAsia"/>
          <w:sz w:val="32"/>
          <w:szCs w:val="32"/>
        </w:rPr>
        <w:t>进行外出访学参观活动，按照每年6</w:t>
      </w:r>
      <w:r>
        <w:rPr>
          <w:rFonts w:hint="eastAsia"/>
          <w:sz w:val="32"/>
          <w:szCs w:val="32"/>
          <w:lang w:eastAsia="zh-CN"/>
        </w:rPr>
        <w:t>万</w:t>
      </w:r>
      <w:r>
        <w:rPr>
          <w:rFonts w:hint="eastAsia"/>
          <w:sz w:val="32"/>
          <w:szCs w:val="32"/>
        </w:rPr>
        <w:t>元的</w:t>
      </w:r>
      <w:r>
        <w:rPr>
          <w:rFonts w:hint="eastAsia"/>
          <w:sz w:val="32"/>
          <w:szCs w:val="32"/>
          <w:lang w:eastAsia="zh-CN"/>
        </w:rPr>
        <w:t>总</w:t>
      </w:r>
      <w:r>
        <w:rPr>
          <w:rFonts w:hint="eastAsia"/>
          <w:sz w:val="32"/>
          <w:szCs w:val="32"/>
        </w:rPr>
        <w:t>预算进行</w:t>
      </w:r>
      <w:r>
        <w:rPr>
          <w:rFonts w:hint="eastAsia"/>
          <w:sz w:val="32"/>
          <w:szCs w:val="32"/>
          <w:lang w:eastAsia="zh-CN"/>
        </w:rPr>
        <w:t>（生均不低于</w:t>
      </w:r>
      <w:r>
        <w:rPr>
          <w:rFonts w:hint="eastAsia"/>
          <w:sz w:val="32"/>
          <w:szCs w:val="32"/>
          <w:lang w:val="en-US" w:eastAsia="zh-CN"/>
        </w:rPr>
        <w:t>3000元</w:t>
      </w:r>
      <w:r>
        <w:rPr>
          <w:rFonts w:hint="eastAsia"/>
          <w:sz w:val="32"/>
          <w:szCs w:val="32"/>
          <w:lang w:eastAsia="zh-CN"/>
        </w:rPr>
        <w:t>）；</w:t>
      </w:r>
      <w:r>
        <w:rPr>
          <w:rFonts w:hint="eastAsia"/>
          <w:b w:val="0"/>
          <w:bCs w:val="0"/>
          <w:sz w:val="32"/>
          <w:szCs w:val="32"/>
        </w:rPr>
        <w:t>4、汇报演讲</w:t>
      </w:r>
      <w:r>
        <w:rPr>
          <w:rFonts w:hint="eastAsia"/>
          <w:b/>
          <w:bCs/>
          <w:sz w:val="32"/>
          <w:szCs w:val="32"/>
        </w:rPr>
        <w:t>：</w:t>
      </w:r>
      <w:r>
        <w:rPr>
          <w:rFonts w:hint="eastAsia"/>
          <w:sz w:val="32"/>
          <w:szCs w:val="32"/>
        </w:rPr>
        <w:t>分享会打分前3名参加一年一度成才汇报演讲</w:t>
      </w:r>
      <w:r>
        <w:rPr>
          <w:rFonts w:hint="eastAsia"/>
          <w:sz w:val="32"/>
          <w:szCs w:val="32"/>
          <w:lang w:eastAsia="zh-CN"/>
        </w:rPr>
        <w:t>；</w:t>
      </w:r>
      <w:r>
        <w:rPr>
          <w:rFonts w:hint="eastAsia"/>
          <w:sz w:val="32"/>
          <w:szCs w:val="32"/>
          <w:lang w:val="en-US" w:eastAsia="zh-CN"/>
        </w:rPr>
        <w:t>5、考核评估：由指定的相关人士对学生发展情况进行中期、末期考核评估，完成预期目标任务者</w:t>
      </w:r>
      <w:r>
        <w:rPr>
          <w:rFonts w:hint="eastAsia"/>
          <w:sz w:val="32"/>
          <w:szCs w:val="32"/>
        </w:rPr>
        <w:t>发放</w:t>
      </w:r>
      <w:r>
        <w:rPr>
          <w:rFonts w:hint="eastAsia"/>
          <w:sz w:val="32"/>
          <w:szCs w:val="32"/>
          <w:lang w:eastAsia="zh-CN"/>
        </w:rPr>
        <w:t>每人</w:t>
      </w:r>
      <w:r>
        <w:rPr>
          <w:rFonts w:hint="eastAsia"/>
          <w:sz w:val="32"/>
          <w:szCs w:val="32"/>
        </w:rPr>
        <w:t>3000元奖学金</w:t>
      </w:r>
      <w:r>
        <w:rPr>
          <w:rFonts w:hint="eastAsia"/>
          <w:sz w:val="32"/>
          <w:szCs w:val="32"/>
          <w:lang w:eastAsia="zh-CN"/>
        </w:rPr>
        <w:t>。</w:t>
      </w:r>
    </w:p>
    <w:p>
      <w:pPr>
        <w:numPr>
          <w:ilvl w:val="0"/>
          <w:numId w:val="0"/>
        </w:numPr>
        <w:jc w:val="center"/>
        <w:rPr>
          <w:rFonts w:hint="eastAsia" w:ascii="黑体" w:eastAsia="黑体"/>
          <w:b/>
          <w:bCs w:val="0"/>
          <w:sz w:val="32"/>
          <w:szCs w:val="32"/>
          <w:lang w:eastAsia="zh-CN"/>
        </w:rPr>
      </w:pPr>
      <w:r>
        <w:rPr>
          <w:rFonts w:hint="eastAsia" w:ascii="黑体" w:eastAsia="黑体"/>
          <w:b/>
          <w:bCs w:val="0"/>
          <w:sz w:val="32"/>
          <w:szCs w:val="32"/>
          <w:lang w:eastAsia="zh-CN"/>
        </w:rPr>
        <w:t>第四章 奖学金发放、管理与监督</w:t>
      </w:r>
    </w:p>
    <w:p>
      <w:pPr>
        <w:numPr>
          <w:ilvl w:val="0"/>
          <w:numId w:val="0"/>
        </w:numPr>
        <w:ind w:firstLine="640" w:firstLineChars="200"/>
        <w:rPr>
          <w:rFonts w:hint="eastAsia"/>
          <w:sz w:val="32"/>
          <w:szCs w:val="32"/>
          <w:lang w:eastAsia="zh-CN"/>
        </w:rPr>
      </w:pPr>
      <w:r>
        <w:rPr>
          <w:rFonts w:hint="eastAsia"/>
          <w:sz w:val="32"/>
          <w:szCs w:val="32"/>
          <w:lang w:eastAsia="zh-CN"/>
        </w:rPr>
        <w:t>第十一条 吉首大学教育发展基金会负责将奖学金管理，必须严格执行国家相关财经法规和本办法的规定，对奖学金实行分账核算，专款专用，不得截留、挤占、挪用，同时应接受财政、审计、纪检监察、主管机关等部门的检查和监督。</w:t>
      </w:r>
    </w:p>
    <w:p>
      <w:pPr>
        <w:numPr>
          <w:ilvl w:val="0"/>
          <w:numId w:val="0"/>
        </w:numPr>
        <w:rPr>
          <w:rFonts w:hint="eastAsia"/>
          <w:sz w:val="32"/>
          <w:szCs w:val="32"/>
          <w:lang w:eastAsia="zh-CN"/>
        </w:rPr>
      </w:pPr>
      <w:r>
        <w:rPr>
          <w:rFonts w:hint="eastAsia"/>
          <w:sz w:val="32"/>
          <w:szCs w:val="32"/>
          <w:lang w:eastAsia="zh-CN"/>
        </w:rPr>
        <w:t>学工部学生资助中心负责奖金发放，颁发统一印制的奖励证书。</w:t>
      </w:r>
    </w:p>
    <w:p>
      <w:pPr>
        <w:numPr>
          <w:ilvl w:val="0"/>
          <w:numId w:val="0"/>
        </w:numPr>
        <w:jc w:val="center"/>
        <w:rPr>
          <w:rFonts w:hint="eastAsia" w:ascii="黑体" w:eastAsia="黑体"/>
          <w:b/>
          <w:bCs w:val="0"/>
          <w:sz w:val="32"/>
          <w:szCs w:val="32"/>
          <w:lang w:eastAsia="zh-CN"/>
        </w:rPr>
      </w:pPr>
      <w:r>
        <w:rPr>
          <w:rFonts w:hint="eastAsia" w:ascii="黑体" w:eastAsia="黑体"/>
          <w:b/>
          <w:bCs w:val="0"/>
          <w:sz w:val="32"/>
          <w:szCs w:val="32"/>
          <w:lang w:eastAsia="zh-CN"/>
        </w:rPr>
        <w:t>第五章 附 则</w:t>
      </w:r>
    </w:p>
    <w:p>
      <w:pPr>
        <w:numPr>
          <w:ilvl w:val="0"/>
          <w:numId w:val="0"/>
        </w:numPr>
        <w:ind w:firstLine="640" w:firstLineChars="200"/>
        <w:jc w:val="left"/>
        <w:rPr>
          <w:rFonts w:hint="eastAsia"/>
          <w:sz w:val="32"/>
          <w:szCs w:val="32"/>
          <w:lang w:eastAsia="zh-CN"/>
        </w:rPr>
      </w:pPr>
      <w:r>
        <w:rPr>
          <w:rFonts w:hint="eastAsia"/>
          <w:sz w:val="32"/>
          <w:szCs w:val="32"/>
          <w:lang w:eastAsia="zh-CN"/>
        </w:rPr>
        <w:t>第十二条　本办法由吉首大学“松桂坊成才试验奖学金”评审委员会负责解释。本办法自发布之日起施行。</w:t>
      </w:r>
    </w:p>
    <w:p>
      <w:pPr>
        <w:numPr>
          <w:ilvl w:val="0"/>
          <w:numId w:val="0"/>
        </w:numPr>
        <w:ind w:firstLine="640" w:firstLineChars="200"/>
        <w:rPr>
          <w:rFonts w:hint="eastAsia"/>
          <w:sz w:val="32"/>
          <w:szCs w:val="32"/>
          <w:lang w:eastAsia="zh-CN"/>
        </w:rPr>
      </w:pPr>
    </w:p>
    <w:p>
      <w:pPr>
        <w:ind w:firstLine="640"/>
        <w:rPr>
          <w:sz w:val="32"/>
          <w:szCs w:val="32"/>
        </w:rPr>
      </w:pPr>
    </w:p>
    <w:p>
      <w:pPr>
        <w:ind w:firstLine="614" w:firstLineChars="192"/>
        <w:rPr>
          <w:rFonts w:ascii="楷体_GB2312" w:hAnsi="宋体" w:eastAsia="楷体_GB2312"/>
          <w:sz w:val="32"/>
          <w:szCs w:val="32"/>
        </w:rPr>
      </w:pPr>
      <w:r>
        <w:rPr>
          <w:rFonts w:hint="eastAsia" w:ascii="楷体_GB2312" w:hAnsi="宋体" w:eastAsia="楷体_GB2312"/>
          <w:sz w:val="32"/>
          <w:szCs w:val="32"/>
        </w:rPr>
        <w:t xml:space="preserve">                               201</w:t>
      </w:r>
      <w:r>
        <w:rPr>
          <w:rFonts w:hint="eastAsia" w:ascii="楷体_GB2312" w:hAnsi="宋体" w:eastAsia="楷体_GB2312"/>
          <w:sz w:val="32"/>
          <w:szCs w:val="32"/>
          <w:lang w:val="en-US" w:eastAsia="zh-CN"/>
        </w:rPr>
        <w:t>9</w:t>
      </w:r>
      <w:r>
        <w:rPr>
          <w:rFonts w:hint="eastAsia" w:ascii="楷体_GB2312" w:hAnsi="宋体" w:eastAsia="楷体_GB2312"/>
          <w:sz w:val="32"/>
          <w:szCs w:val="32"/>
        </w:rPr>
        <w:t>年</w:t>
      </w:r>
      <w:r>
        <w:rPr>
          <w:rFonts w:hint="eastAsia" w:ascii="楷体_GB2312" w:hAnsi="宋体" w:eastAsia="楷体_GB2312"/>
          <w:sz w:val="32"/>
          <w:szCs w:val="32"/>
          <w:lang w:val="en-US" w:eastAsia="zh-CN"/>
        </w:rPr>
        <w:t>4</w:t>
      </w:r>
      <w:r>
        <w:rPr>
          <w:rFonts w:hint="eastAsia" w:ascii="楷体_GB2312" w:hAnsi="宋体" w:eastAsia="楷体_GB2312"/>
          <w:sz w:val="32"/>
          <w:szCs w:val="32"/>
        </w:rPr>
        <w:t>月1</w:t>
      </w:r>
      <w:r>
        <w:rPr>
          <w:rFonts w:hint="eastAsia" w:ascii="楷体_GB2312" w:hAnsi="宋体" w:eastAsia="楷体_GB2312"/>
          <w:sz w:val="32"/>
          <w:szCs w:val="32"/>
          <w:lang w:val="en-US" w:eastAsia="zh-CN"/>
        </w:rPr>
        <w:t>9</w:t>
      </w:r>
      <w:r>
        <w:rPr>
          <w:rFonts w:hint="eastAsia" w:ascii="楷体_GB2312" w:hAnsi="宋体" w:eastAsia="楷体_GB2312"/>
          <w:sz w:val="32"/>
          <w:szCs w:val="32"/>
        </w:rPr>
        <w:t>日</w:t>
      </w: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rPr>
          <w:sz w:val="32"/>
          <w:szCs w:val="32"/>
        </w:rPr>
      </w:pPr>
    </w:p>
    <w:p>
      <w:pPr>
        <w:spacing w:line="480" w:lineRule="exact"/>
        <w:jc w:val="center"/>
        <w:rPr>
          <w:rFonts w:hint="eastAsia" w:ascii="黑体" w:hAnsi="宋体" w:eastAsia="黑体"/>
          <w:b/>
          <w:bCs/>
          <w:sz w:val="36"/>
          <w:szCs w:val="36"/>
        </w:rPr>
      </w:pPr>
      <w:r>
        <w:rPr>
          <w:rFonts w:hint="eastAsia" w:ascii="黑体" w:eastAsia="黑体"/>
          <w:b/>
          <w:sz w:val="36"/>
          <w:szCs w:val="36"/>
        </w:rPr>
        <w:t>吉首大学“松桂坊成才试验奖学金”</w:t>
      </w:r>
      <w:r>
        <w:rPr>
          <w:rFonts w:hint="eastAsia" w:ascii="黑体" w:hAnsi="宋体" w:eastAsia="黑体"/>
          <w:b/>
          <w:bCs/>
          <w:sz w:val="36"/>
          <w:szCs w:val="36"/>
        </w:rPr>
        <w:t>审批表</w:t>
      </w:r>
    </w:p>
    <w:p>
      <w:pPr>
        <w:jc w:val="center"/>
        <w:rPr>
          <w:rFonts w:hint="eastAsia" w:ascii="黑体" w:eastAsia="黑体"/>
          <w:b/>
          <w:sz w:val="36"/>
          <w:szCs w:val="36"/>
        </w:rPr>
      </w:pPr>
    </w:p>
    <w:p>
      <w:pPr>
        <w:spacing w:line="360" w:lineRule="exact"/>
        <w:jc w:val="left"/>
        <w:rPr>
          <w:rFonts w:hint="eastAsia" w:ascii="宋体" w:hAnsi="宋体"/>
          <w:bCs/>
          <w:sz w:val="24"/>
        </w:rPr>
      </w:pPr>
    </w:p>
    <w:p>
      <w:pPr>
        <w:spacing w:line="360" w:lineRule="exact"/>
        <w:ind w:firstLine="120" w:firstLineChars="50"/>
        <w:jc w:val="left"/>
        <w:rPr>
          <w:rFonts w:hint="eastAsia" w:ascii="宋体" w:hAnsi="宋体"/>
          <w:bCs/>
          <w:sz w:val="24"/>
        </w:rPr>
      </w:pPr>
      <w:r>
        <w:rPr>
          <w:rFonts w:hint="eastAsia" w:ascii="宋体" w:hAnsi="宋体"/>
          <w:bCs/>
          <w:sz w:val="24"/>
        </w:rPr>
        <w:t xml:space="preserve">                     填表日期 ：</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p>
    <w:tbl>
      <w:tblPr>
        <w:tblStyle w:val="2"/>
        <w:tblpPr w:leftFromText="180" w:rightFromText="180" w:vertAnchor="page" w:horzAnchor="margin" w:tblpXSpec="center" w:tblpY="2823"/>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32"/>
        <w:gridCol w:w="180"/>
        <w:gridCol w:w="629"/>
        <w:gridCol w:w="663"/>
        <w:gridCol w:w="460"/>
        <w:gridCol w:w="448"/>
        <w:gridCol w:w="870"/>
        <w:gridCol w:w="30"/>
        <w:gridCol w:w="537"/>
        <w:gridCol w:w="371"/>
        <w:gridCol w:w="362"/>
        <w:gridCol w:w="1216"/>
        <w:gridCol w:w="178"/>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003" w:type="dxa"/>
            <w:gridSpan w:val="2"/>
            <w:noWrap w:val="0"/>
            <w:vAlign w:val="center"/>
          </w:tcPr>
          <w:p>
            <w:pPr>
              <w:spacing w:line="260" w:lineRule="exact"/>
              <w:jc w:val="center"/>
              <w:rPr>
                <w:rFonts w:hint="eastAsia" w:ascii="宋体" w:hAnsi="宋体"/>
                <w:b/>
                <w:sz w:val="24"/>
              </w:rPr>
            </w:pPr>
            <w:r>
              <w:rPr>
                <w:rFonts w:hint="eastAsia" w:ascii="宋体" w:hAnsi="宋体"/>
                <w:b/>
                <w:sz w:val="24"/>
              </w:rPr>
              <w:t>姓  名</w:t>
            </w:r>
          </w:p>
        </w:tc>
        <w:tc>
          <w:tcPr>
            <w:tcW w:w="1472" w:type="dxa"/>
            <w:gridSpan w:val="3"/>
            <w:noWrap w:val="0"/>
            <w:vAlign w:val="center"/>
          </w:tcPr>
          <w:p>
            <w:pPr>
              <w:spacing w:line="260" w:lineRule="exact"/>
              <w:jc w:val="center"/>
              <w:rPr>
                <w:rFonts w:hint="eastAsia" w:ascii="宋体" w:hAnsi="宋体"/>
                <w:b/>
                <w:sz w:val="24"/>
              </w:rPr>
            </w:pPr>
          </w:p>
        </w:tc>
        <w:tc>
          <w:tcPr>
            <w:tcW w:w="908" w:type="dxa"/>
            <w:gridSpan w:val="2"/>
            <w:noWrap w:val="0"/>
            <w:vAlign w:val="center"/>
          </w:tcPr>
          <w:p>
            <w:pPr>
              <w:spacing w:line="260" w:lineRule="exact"/>
              <w:jc w:val="center"/>
              <w:rPr>
                <w:rFonts w:hint="eastAsia" w:ascii="宋体" w:hAnsi="宋体"/>
                <w:b/>
                <w:sz w:val="24"/>
              </w:rPr>
            </w:pPr>
            <w:r>
              <w:rPr>
                <w:rFonts w:hint="eastAsia" w:ascii="宋体" w:hAnsi="宋体"/>
                <w:b/>
                <w:sz w:val="24"/>
              </w:rPr>
              <w:t>性 别</w:t>
            </w:r>
          </w:p>
        </w:tc>
        <w:tc>
          <w:tcPr>
            <w:tcW w:w="900" w:type="dxa"/>
            <w:gridSpan w:val="2"/>
            <w:noWrap w:val="0"/>
            <w:vAlign w:val="center"/>
          </w:tcPr>
          <w:p>
            <w:pPr>
              <w:spacing w:line="260" w:lineRule="exact"/>
              <w:jc w:val="center"/>
              <w:rPr>
                <w:rFonts w:hint="eastAsia" w:ascii="宋体" w:hAnsi="宋体"/>
                <w:b/>
                <w:sz w:val="24"/>
              </w:rPr>
            </w:pPr>
          </w:p>
        </w:tc>
        <w:tc>
          <w:tcPr>
            <w:tcW w:w="908" w:type="dxa"/>
            <w:gridSpan w:val="2"/>
            <w:noWrap w:val="0"/>
            <w:vAlign w:val="center"/>
          </w:tcPr>
          <w:p>
            <w:pPr>
              <w:spacing w:line="260" w:lineRule="exact"/>
              <w:jc w:val="center"/>
              <w:rPr>
                <w:rFonts w:hint="eastAsia" w:ascii="宋体" w:hAnsi="宋体"/>
                <w:b/>
                <w:sz w:val="24"/>
              </w:rPr>
            </w:pPr>
            <w:r>
              <w:rPr>
                <w:rFonts w:hint="eastAsia" w:ascii="宋体" w:hAnsi="宋体"/>
                <w:b/>
                <w:sz w:val="24"/>
              </w:rPr>
              <w:t>出 生年 月</w:t>
            </w:r>
          </w:p>
        </w:tc>
        <w:tc>
          <w:tcPr>
            <w:tcW w:w="1578" w:type="dxa"/>
            <w:gridSpan w:val="2"/>
            <w:noWrap w:val="0"/>
            <w:vAlign w:val="center"/>
          </w:tcPr>
          <w:p>
            <w:pPr>
              <w:spacing w:line="260" w:lineRule="exact"/>
              <w:jc w:val="center"/>
              <w:rPr>
                <w:rFonts w:hint="eastAsia" w:ascii="宋体" w:hAnsi="宋体"/>
                <w:sz w:val="24"/>
              </w:rPr>
            </w:pPr>
          </w:p>
        </w:tc>
        <w:tc>
          <w:tcPr>
            <w:tcW w:w="1518" w:type="dxa"/>
            <w:gridSpan w:val="2"/>
            <w:vMerge w:val="restart"/>
            <w:noWrap w:val="0"/>
            <w:vAlign w:val="center"/>
          </w:tcPr>
          <w:p>
            <w:pPr>
              <w:spacing w:line="260" w:lineRule="exact"/>
              <w:rPr>
                <w:rFonts w:hint="eastAsia" w:ascii="宋体" w:hAnsi="宋体"/>
              </w:rPr>
            </w:pPr>
          </w:p>
          <w:p>
            <w:pPr>
              <w:spacing w:line="260" w:lineRule="exact"/>
              <w:jc w:val="center"/>
              <w:rPr>
                <w:rFonts w:hint="eastAsia" w:ascii="宋体" w:hAnsi="宋体"/>
                <w:sz w:val="24"/>
              </w:rPr>
            </w:pPr>
            <w:r>
              <w:rPr>
                <w:rFonts w:hint="eastAsia" w:ascii="宋体" w:hAnsi="宋体"/>
                <w:sz w:val="24"/>
              </w:rPr>
              <w:t>相</w:t>
            </w:r>
          </w:p>
          <w:p>
            <w:pPr>
              <w:spacing w:line="260" w:lineRule="exact"/>
              <w:jc w:val="center"/>
              <w:rPr>
                <w:rFonts w:hint="eastAsia" w:ascii="宋体" w:hAnsi="宋体"/>
                <w:sz w:val="24"/>
              </w:rPr>
            </w:pPr>
          </w:p>
          <w:p>
            <w:pPr>
              <w:spacing w:line="260" w:lineRule="exact"/>
              <w:jc w:val="center"/>
              <w:rPr>
                <w:rFonts w:hint="eastAsia" w:ascii="宋体" w:hAnsi="宋体"/>
              </w:rPr>
            </w:pPr>
            <w:r>
              <w:rPr>
                <w:rFonts w:hint="eastAsia" w:ascii="宋体" w:hAnsi="宋体"/>
                <w:sz w:val="24"/>
              </w:rPr>
              <w:t>片</w:t>
            </w:r>
          </w:p>
          <w:p>
            <w:pPr>
              <w:spacing w:line="2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03" w:type="dxa"/>
            <w:gridSpan w:val="2"/>
            <w:noWrap w:val="0"/>
            <w:vAlign w:val="bottom"/>
          </w:tcPr>
          <w:p>
            <w:pPr>
              <w:spacing w:line="260" w:lineRule="exact"/>
              <w:jc w:val="center"/>
              <w:rPr>
                <w:rFonts w:hint="eastAsia" w:ascii="宋体" w:hAnsi="宋体"/>
                <w:b/>
                <w:sz w:val="24"/>
              </w:rPr>
            </w:pPr>
          </w:p>
          <w:p>
            <w:pPr>
              <w:spacing w:line="260" w:lineRule="exact"/>
              <w:jc w:val="center"/>
              <w:rPr>
                <w:rFonts w:hint="eastAsia" w:ascii="宋体" w:hAnsi="宋体"/>
                <w:b/>
                <w:sz w:val="24"/>
              </w:rPr>
            </w:pPr>
            <w:r>
              <w:rPr>
                <w:rFonts w:hint="eastAsia" w:ascii="宋体" w:hAnsi="宋体"/>
                <w:b/>
                <w:sz w:val="24"/>
              </w:rPr>
              <w:t>年 级</w:t>
            </w:r>
          </w:p>
          <w:p>
            <w:pPr>
              <w:spacing w:line="260" w:lineRule="exact"/>
              <w:jc w:val="center"/>
              <w:rPr>
                <w:rFonts w:hint="eastAsia" w:ascii="宋体" w:hAnsi="宋体"/>
                <w:b/>
                <w:sz w:val="24"/>
              </w:rPr>
            </w:pPr>
          </w:p>
        </w:tc>
        <w:tc>
          <w:tcPr>
            <w:tcW w:w="1472" w:type="dxa"/>
            <w:gridSpan w:val="3"/>
            <w:noWrap w:val="0"/>
            <w:vAlign w:val="center"/>
          </w:tcPr>
          <w:p>
            <w:pPr>
              <w:spacing w:line="260" w:lineRule="exact"/>
              <w:jc w:val="center"/>
              <w:rPr>
                <w:rFonts w:hint="eastAsia" w:ascii="宋体" w:hAnsi="宋体"/>
                <w:b/>
                <w:sz w:val="24"/>
              </w:rPr>
            </w:pPr>
          </w:p>
        </w:tc>
        <w:tc>
          <w:tcPr>
            <w:tcW w:w="908" w:type="dxa"/>
            <w:gridSpan w:val="2"/>
            <w:noWrap w:val="0"/>
            <w:vAlign w:val="center"/>
          </w:tcPr>
          <w:p>
            <w:pPr>
              <w:spacing w:line="260" w:lineRule="exact"/>
              <w:jc w:val="center"/>
              <w:rPr>
                <w:rFonts w:hint="eastAsia" w:ascii="宋体" w:hAnsi="宋体" w:eastAsiaTheme="minorEastAsia"/>
                <w:b/>
                <w:sz w:val="24"/>
                <w:lang w:eastAsia="zh-CN"/>
              </w:rPr>
            </w:pPr>
            <w:r>
              <w:rPr>
                <w:rFonts w:hint="eastAsia" w:ascii="宋体" w:hAnsi="宋体"/>
                <w:b/>
                <w:sz w:val="24"/>
                <w:lang w:eastAsia="zh-CN"/>
              </w:rPr>
              <w:t>民族</w:t>
            </w:r>
          </w:p>
        </w:tc>
        <w:tc>
          <w:tcPr>
            <w:tcW w:w="900" w:type="dxa"/>
            <w:gridSpan w:val="2"/>
            <w:noWrap w:val="0"/>
            <w:vAlign w:val="center"/>
          </w:tcPr>
          <w:p>
            <w:pPr>
              <w:spacing w:line="260" w:lineRule="exact"/>
              <w:jc w:val="center"/>
              <w:rPr>
                <w:rFonts w:hint="eastAsia" w:ascii="宋体" w:hAnsi="宋体"/>
                <w:b/>
                <w:sz w:val="24"/>
              </w:rPr>
            </w:pPr>
          </w:p>
        </w:tc>
        <w:tc>
          <w:tcPr>
            <w:tcW w:w="908" w:type="dxa"/>
            <w:gridSpan w:val="2"/>
            <w:noWrap w:val="0"/>
            <w:vAlign w:val="center"/>
          </w:tcPr>
          <w:p>
            <w:pPr>
              <w:spacing w:line="260" w:lineRule="exact"/>
              <w:jc w:val="center"/>
              <w:rPr>
                <w:rFonts w:hint="eastAsia" w:ascii="宋体" w:hAnsi="宋体"/>
                <w:b/>
                <w:sz w:val="24"/>
              </w:rPr>
            </w:pPr>
            <w:r>
              <w:rPr>
                <w:rFonts w:hint="eastAsia" w:ascii="宋体" w:hAnsi="宋体"/>
                <w:b/>
                <w:sz w:val="24"/>
              </w:rPr>
              <w:t>学 号</w:t>
            </w:r>
          </w:p>
        </w:tc>
        <w:tc>
          <w:tcPr>
            <w:tcW w:w="1578" w:type="dxa"/>
            <w:gridSpan w:val="2"/>
            <w:noWrap w:val="0"/>
            <w:vAlign w:val="center"/>
          </w:tcPr>
          <w:p>
            <w:pPr>
              <w:spacing w:line="260" w:lineRule="exact"/>
              <w:jc w:val="center"/>
              <w:rPr>
                <w:rFonts w:hint="eastAsia" w:ascii="宋体" w:hAnsi="宋体"/>
                <w:sz w:val="24"/>
              </w:rPr>
            </w:pPr>
          </w:p>
        </w:tc>
        <w:tc>
          <w:tcPr>
            <w:tcW w:w="1518" w:type="dxa"/>
            <w:gridSpan w:val="2"/>
            <w:vMerge w:val="continue"/>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003" w:type="dxa"/>
            <w:gridSpan w:val="2"/>
            <w:noWrap w:val="0"/>
            <w:vAlign w:val="center"/>
          </w:tcPr>
          <w:p>
            <w:pPr>
              <w:spacing w:line="260" w:lineRule="exact"/>
              <w:jc w:val="center"/>
              <w:rPr>
                <w:rFonts w:hint="eastAsia" w:ascii="宋体" w:hAnsi="宋体"/>
                <w:b/>
                <w:sz w:val="24"/>
              </w:rPr>
            </w:pPr>
            <w:r>
              <w:rPr>
                <w:rFonts w:hint="eastAsia" w:ascii="宋体" w:hAnsi="宋体"/>
                <w:b/>
                <w:sz w:val="24"/>
              </w:rPr>
              <w:t>专业</w:t>
            </w:r>
          </w:p>
          <w:p>
            <w:pPr>
              <w:spacing w:line="260" w:lineRule="exact"/>
              <w:jc w:val="center"/>
              <w:rPr>
                <w:rFonts w:hint="eastAsia" w:ascii="宋体" w:hAnsi="宋体"/>
                <w:b/>
                <w:sz w:val="24"/>
              </w:rPr>
            </w:pPr>
            <w:r>
              <w:rPr>
                <w:rFonts w:hint="eastAsia" w:ascii="宋体" w:hAnsi="宋体"/>
                <w:b/>
                <w:sz w:val="24"/>
              </w:rPr>
              <w:t>班级</w:t>
            </w:r>
          </w:p>
        </w:tc>
        <w:tc>
          <w:tcPr>
            <w:tcW w:w="1472" w:type="dxa"/>
            <w:gridSpan w:val="3"/>
            <w:noWrap w:val="0"/>
            <w:vAlign w:val="center"/>
          </w:tcPr>
          <w:p>
            <w:pPr>
              <w:spacing w:line="260" w:lineRule="exact"/>
              <w:jc w:val="center"/>
              <w:rPr>
                <w:rFonts w:ascii="宋体" w:hAnsi="宋体"/>
                <w:b/>
                <w:sz w:val="24"/>
              </w:rPr>
            </w:pPr>
          </w:p>
        </w:tc>
        <w:tc>
          <w:tcPr>
            <w:tcW w:w="908" w:type="dxa"/>
            <w:gridSpan w:val="2"/>
            <w:noWrap w:val="0"/>
            <w:vAlign w:val="center"/>
          </w:tcPr>
          <w:p>
            <w:pPr>
              <w:spacing w:line="260" w:lineRule="exact"/>
              <w:jc w:val="center"/>
              <w:rPr>
                <w:rFonts w:ascii="宋体" w:hAnsi="宋体"/>
                <w:b/>
                <w:sz w:val="24"/>
              </w:rPr>
            </w:pPr>
            <w:r>
              <w:rPr>
                <w:rFonts w:hint="eastAsia" w:ascii="宋体" w:hAnsi="宋体"/>
                <w:b/>
                <w:sz w:val="24"/>
              </w:rPr>
              <w:t>政 治面 貌</w:t>
            </w:r>
          </w:p>
        </w:tc>
        <w:tc>
          <w:tcPr>
            <w:tcW w:w="900" w:type="dxa"/>
            <w:gridSpan w:val="2"/>
            <w:noWrap w:val="0"/>
            <w:vAlign w:val="center"/>
          </w:tcPr>
          <w:p>
            <w:pPr>
              <w:spacing w:line="260" w:lineRule="exact"/>
              <w:jc w:val="center"/>
              <w:rPr>
                <w:rFonts w:ascii="宋体" w:hAnsi="宋体"/>
                <w:b/>
                <w:sz w:val="24"/>
              </w:rPr>
            </w:pPr>
          </w:p>
        </w:tc>
        <w:tc>
          <w:tcPr>
            <w:tcW w:w="908" w:type="dxa"/>
            <w:gridSpan w:val="2"/>
            <w:noWrap w:val="0"/>
            <w:vAlign w:val="center"/>
          </w:tcPr>
          <w:p>
            <w:pPr>
              <w:spacing w:line="260" w:lineRule="exact"/>
              <w:jc w:val="center"/>
              <w:rPr>
                <w:rFonts w:hint="eastAsia" w:ascii="宋体" w:hAnsi="宋体"/>
                <w:b/>
                <w:sz w:val="24"/>
              </w:rPr>
            </w:pPr>
            <w:r>
              <w:rPr>
                <w:rFonts w:hint="eastAsia" w:ascii="宋体" w:hAnsi="宋体"/>
                <w:b/>
                <w:sz w:val="24"/>
              </w:rPr>
              <w:t>干部职务</w:t>
            </w:r>
          </w:p>
        </w:tc>
        <w:tc>
          <w:tcPr>
            <w:tcW w:w="1578" w:type="dxa"/>
            <w:gridSpan w:val="2"/>
            <w:noWrap w:val="0"/>
            <w:vAlign w:val="center"/>
          </w:tcPr>
          <w:p>
            <w:pPr>
              <w:spacing w:line="260" w:lineRule="exact"/>
              <w:jc w:val="center"/>
              <w:rPr>
                <w:rFonts w:ascii="宋体" w:hAnsi="宋体"/>
                <w:sz w:val="24"/>
              </w:rPr>
            </w:pPr>
          </w:p>
        </w:tc>
        <w:tc>
          <w:tcPr>
            <w:tcW w:w="1518" w:type="dxa"/>
            <w:gridSpan w:val="2"/>
            <w:vMerge w:val="continue"/>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5" w:hRule="atLeast"/>
        </w:trPr>
        <w:tc>
          <w:tcPr>
            <w:tcW w:w="671" w:type="dxa"/>
            <w:noWrap w:val="0"/>
            <w:textDirection w:val="tbRlV"/>
            <w:vAlign w:val="bottom"/>
          </w:tcPr>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p>
          <w:p>
            <w:pPr>
              <w:spacing w:line="260" w:lineRule="exact"/>
              <w:ind w:left="113" w:right="113"/>
              <w:jc w:val="both"/>
              <w:rPr>
                <w:rFonts w:hint="eastAsia" w:ascii="宋体" w:hAnsi="宋体"/>
                <w:b/>
                <w:sz w:val="28"/>
                <w:szCs w:val="28"/>
              </w:rPr>
            </w:pPr>
            <w:r>
              <w:rPr>
                <w:rFonts w:hint="eastAsia" w:ascii="宋体" w:hAnsi="宋体"/>
                <w:b/>
                <w:sz w:val="28"/>
                <w:szCs w:val="28"/>
              </w:rPr>
              <w:t>申报理由</w:t>
            </w:r>
            <w:r>
              <w:rPr>
                <w:rFonts w:hint="eastAsia" w:ascii="宋体" w:hAnsi="宋体"/>
                <w:b/>
                <w:sz w:val="24"/>
              </w:rPr>
              <w:t>（</w:t>
            </w:r>
            <w:r>
              <w:rPr>
                <w:rFonts w:hint="eastAsia" w:ascii="宋体" w:hAnsi="宋体"/>
                <w:sz w:val="24"/>
              </w:rPr>
              <w:t>含</w:t>
            </w:r>
            <w:r>
              <w:rPr>
                <w:rFonts w:hint="eastAsia" w:ascii="宋体" w:hAnsi="宋体"/>
                <w:sz w:val="24"/>
                <w:lang w:eastAsia="zh-CN"/>
              </w:rPr>
              <w:t>家境、成长计划、</w:t>
            </w:r>
            <w:r>
              <w:rPr>
                <w:rFonts w:hint="eastAsia" w:ascii="宋体" w:hAnsi="宋体"/>
                <w:sz w:val="24"/>
              </w:rPr>
              <w:t>获奖</w:t>
            </w:r>
            <w:r>
              <w:rPr>
                <w:rFonts w:hint="eastAsia" w:ascii="宋体" w:hAnsi="宋体"/>
                <w:sz w:val="24"/>
                <w:lang w:eastAsia="zh-CN"/>
              </w:rPr>
              <w:t>、</w:t>
            </w:r>
            <w:r>
              <w:rPr>
                <w:rFonts w:hint="eastAsia" w:ascii="宋体" w:hAnsi="宋体"/>
                <w:sz w:val="24"/>
              </w:rPr>
              <w:t>成果、作品等</w:t>
            </w:r>
            <w:r>
              <w:rPr>
                <w:rFonts w:hint="eastAsia" w:ascii="宋体" w:hAnsi="宋体"/>
                <w:b/>
                <w:sz w:val="24"/>
              </w:rPr>
              <w:t>）</w:t>
            </w:r>
            <w:r>
              <w:rPr>
                <w:rFonts w:hint="eastAsia" w:ascii="宋体" w:hAnsi="宋体"/>
                <w:b/>
                <w:sz w:val="28"/>
                <w:szCs w:val="28"/>
              </w:rPr>
              <w:t>（可附页</w:t>
            </w:r>
            <w:r>
              <w:rPr>
                <w:rFonts w:hint="eastAsia" w:ascii="宋体" w:hAnsi="宋体"/>
                <w:sz w:val="24"/>
              </w:rPr>
              <w:t>）</w:t>
            </w:r>
          </w:p>
          <w:p>
            <w:pPr>
              <w:spacing w:line="260" w:lineRule="exact"/>
              <w:ind w:left="113" w:right="113"/>
              <w:jc w:val="both"/>
              <w:rPr>
                <w:rFonts w:hint="eastAsia" w:ascii="宋体" w:hAnsi="宋体"/>
                <w:sz w:val="24"/>
              </w:rPr>
            </w:pPr>
          </w:p>
        </w:tc>
        <w:tc>
          <w:tcPr>
            <w:tcW w:w="7616" w:type="dxa"/>
            <w:gridSpan w:val="14"/>
            <w:noWrap w:val="0"/>
            <w:vAlign w:val="center"/>
          </w:tcPr>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jc w:val="center"/>
              <w:rPr>
                <w:rFonts w:hint="eastAsia" w:ascii="宋体" w:hAnsi="宋体"/>
                <w:sz w:val="24"/>
              </w:rPr>
            </w:pPr>
            <w:r>
              <w:rPr>
                <w:rFonts w:hint="eastAsia" w:ascii="宋体" w:hAnsi="宋体"/>
                <w:sz w:val="24"/>
              </w:rPr>
              <w:t xml:space="preserve">           </w:t>
            </w: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rPr>
            </w:pPr>
          </w:p>
          <w:p>
            <w:pPr>
              <w:spacing w:line="260" w:lineRule="exact"/>
              <w:jc w:val="center"/>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hint="eastAsia" w:ascii="宋体" w:hAnsi="宋体"/>
              </w:rPr>
            </w:pPr>
          </w:p>
          <w:p>
            <w:pPr>
              <w:spacing w:line="2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0" w:hRule="atLeast"/>
        </w:trPr>
        <w:tc>
          <w:tcPr>
            <w:tcW w:w="671" w:type="dxa"/>
            <w:vMerge w:val="restart"/>
            <w:noWrap w:val="0"/>
            <w:vAlign w:val="center"/>
          </w:tcPr>
          <w:p>
            <w:pPr>
              <w:spacing w:line="260" w:lineRule="exact"/>
              <w:jc w:val="center"/>
              <w:rPr>
                <w:rFonts w:hint="eastAsia" w:ascii="宋体" w:hAnsi="宋体"/>
                <w:b/>
                <w:sz w:val="28"/>
                <w:szCs w:val="28"/>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推</w:t>
            </w: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荐</w:t>
            </w: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理</w:t>
            </w: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由</w:t>
            </w: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Theme="minorEastAsia" w:hAnsiTheme="minorEastAsia" w:cstheme="minorEastAsia"/>
                <w:b/>
                <w:bCs/>
                <w:sz w:val="28"/>
                <w:szCs w:val="28"/>
                <w:lang w:val="en-US" w:eastAsia="zh-CN"/>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p>
            <w:pPr>
              <w:spacing w:line="260" w:lineRule="exact"/>
              <w:jc w:val="center"/>
              <w:rPr>
                <w:rFonts w:hint="eastAsia" w:ascii="宋体" w:hAnsi="宋体"/>
                <w:sz w:val="24"/>
              </w:rPr>
            </w:pPr>
          </w:p>
        </w:tc>
        <w:tc>
          <w:tcPr>
            <w:tcW w:w="7616" w:type="dxa"/>
            <w:gridSpan w:val="14"/>
            <w:noWrap w:val="0"/>
            <w:vAlign w:val="top"/>
          </w:tcPr>
          <w:p>
            <w:pPr>
              <w:spacing w:line="260" w:lineRule="exact"/>
              <w:rPr>
                <w:rFonts w:hint="eastAsia" w:asciiTheme="minorEastAsia" w:hAnsiTheme="minorEastAsia" w:cstheme="minorEastAsia"/>
                <w:b/>
                <w:bCs/>
                <w:sz w:val="28"/>
                <w:szCs w:val="28"/>
                <w:lang w:val="en-US" w:eastAsia="zh-CN"/>
              </w:rPr>
            </w:pPr>
          </w:p>
          <w:p>
            <w:pPr>
              <w:spacing w:line="260" w:lineRule="exac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辅导员/班主任推荐理由：</w:t>
            </w: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lang w:val="en-US" w:eastAsia="zh-CN"/>
              </w:rPr>
            </w:pPr>
            <w:r>
              <w:rPr>
                <w:rFonts w:hint="eastAsia" w:ascii="宋体" w:hAnsi="宋体"/>
                <w:sz w:val="24"/>
                <w:lang w:val="en-US" w:eastAsia="zh-CN"/>
              </w:rPr>
              <w:t xml:space="preserve"> </w:t>
            </w:r>
          </w:p>
          <w:p>
            <w:pPr>
              <w:spacing w:line="260" w:lineRule="exact"/>
              <w:rPr>
                <w:rFonts w:hint="eastAsia" w:ascii="宋体" w:hAnsi="宋体"/>
                <w:sz w:val="24"/>
                <w:lang w:val="en-US" w:eastAsia="zh-CN"/>
              </w:rPr>
            </w:pPr>
          </w:p>
          <w:p>
            <w:pPr>
              <w:spacing w:line="260" w:lineRule="exact"/>
              <w:rPr>
                <w:rFonts w:hint="eastAsia" w:ascii="宋体" w:hAnsi="宋体"/>
                <w:sz w:val="24"/>
                <w:lang w:val="en-US" w:eastAsia="zh-CN"/>
              </w:rPr>
            </w:pPr>
          </w:p>
          <w:p>
            <w:pPr>
              <w:spacing w:line="260" w:lineRule="exact"/>
              <w:rPr>
                <w:rFonts w:hint="eastAsia" w:ascii="宋体" w:hAnsi="宋体"/>
                <w:sz w:val="24"/>
                <w:lang w:val="en-US" w:eastAsia="zh-CN"/>
              </w:rPr>
            </w:pPr>
          </w:p>
          <w:p>
            <w:pPr>
              <w:spacing w:line="260" w:lineRule="exact"/>
              <w:rPr>
                <w:rFonts w:hint="default" w:ascii="宋体" w:hAnsi="宋体"/>
                <w:sz w:val="24"/>
                <w:lang w:val="en-US" w:eastAsia="zh-CN"/>
              </w:rPr>
            </w:pPr>
            <w:r>
              <w:rPr>
                <w:rFonts w:hint="eastAsia" w:ascii="宋体" w:hAnsi="宋体"/>
                <w:sz w:val="24"/>
                <w:lang w:val="en-US" w:eastAsia="zh-CN"/>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9" w:hRule="atLeast"/>
        </w:trPr>
        <w:tc>
          <w:tcPr>
            <w:tcW w:w="671" w:type="dxa"/>
            <w:vMerge w:val="continue"/>
            <w:noWrap w:val="0"/>
            <w:vAlign w:val="top"/>
          </w:tcPr>
          <w:p>
            <w:pPr>
              <w:spacing w:line="260" w:lineRule="exact"/>
              <w:rPr>
                <w:rFonts w:hint="eastAsia" w:ascii="宋体" w:hAnsi="宋体"/>
                <w:sz w:val="24"/>
              </w:rPr>
            </w:pPr>
          </w:p>
        </w:tc>
        <w:tc>
          <w:tcPr>
            <w:tcW w:w="7616" w:type="dxa"/>
            <w:gridSpan w:val="14"/>
            <w:noWrap w:val="0"/>
            <w:vAlign w:val="top"/>
          </w:tcPr>
          <w:p>
            <w:pPr>
              <w:spacing w:line="260" w:lineRule="exact"/>
              <w:rPr>
                <w:rFonts w:hint="eastAsia" w:asciiTheme="minorEastAsia" w:hAnsiTheme="minorEastAsia" w:cstheme="minorEastAsia"/>
                <w:b/>
                <w:bCs/>
                <w:sz w:val="28"/>
                <w:szCs w:val="28"/>
                <w:lang w:val="en-US" w:eastAsia="zh-CN"/>
              </w:rPr>
            </w:pPr>
          </w:p>
          <w:p>
            <w:pPr>
              <w:spacing w:line="260" w:lineRule="exac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任课教师（博士/副高以上职称）推荐理由：</w:t>
            </w: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ind w:firstLine="5520" w:firstLineChars="2300"/>
              <w:jc w:val="both"/>
              <w:rPr>
                <w:rFonts w:hint="eastAsia" w:ascii="宋体" w:hAnsi="宋体"/>
                <w:sz w:val="24"/>
              </w:rPr>
            </w:pPr>
            <w:r>
              <w:rPr>
                <w:rFonts w:hint="eastAsia" w:ascii="宋体" w:hAnsi="宋体"/>
                <w:sz w:val="24"/>
                <w:lang w:val="en-US" w:eastAsia="zh-CN"/>
              </w:rPr>
              <w:t>签名</w:t>
            </w:r>
          </w:p>
          <w:p>
            <w:pPr>
              <w:spacing w:line="2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6" w:hRule="atLeast"/>
        </w:trPr>
        <w:tc>
          <w:tcPr>
            <w:tcW w:w="671" w:type="dxa"/>
            <w:vMerge w:val="continue"/>
            <w:noWrap w:val="0"/>
            <w:vAlign w:val="top"/>
          </w:tcPr>
          <w:p>
            <w:pPr>
              <w:spacing w:line="260" w:lineRule="exact"/>
              <w:rPr>
                <w:rFonts w:hint="eastAsia" w:ascii="宋体" w:hAnsi="宋体"/>
                <w:sz w:val="24"/>
              </w:rPr>
            </w:pPr>
          </w:p>
        </w:tc>
        <w:tc>
          <w:tcPr>
            <w:tcW w:w="7616" w:type="dxa"/>
            <w:gridSpan w:val="14"/>
            <w:noWrap w:val="0"/>
            <w:vAlign w:val="top"/>
          </w:tcPr>
          <w:p>
            <w:pPr>
              <w:spacing w:line="260" w:lineRule="exact"/>
              <w:rPr>
                <w:rFonts w:hint="eastAsia" w:asciiTheme="minorEastAsia" w:hAnsiTheme="minorEastAsia" w:cstheme="minorEastAsia"/>
                <w:b/>
                <w:bCs/>
                <w:sz w:val="28"/>
                <w:szCs w:val="28"/>
                <w:lang w:val="en-US" w:eastAsia="zh-CN"/>
              </w:rPr>
            </w:pPr>
          </w:p>
          <w:p>
            <w:pPr>
              <w:spacing w:line="260" w:lineRule="exact"/>
              <w:rPr>
                <w:rFonts w:hint="eastAsia" w:ascii="宋体" w:hAnsi="宋体"/>
                <w:b/>
                <w:bCs/>
                <w:sz w:val="28"/>
                <w:szCs w:val="28"/>
              </w:rPr>
            </w:pPr>
            <w:r>
              <w:rPr>
                <w:rFonts w:hint="eastAsia" w:asciiTheme="minorEastAsia" w:hAnsiTheme="minorEastAsia" w:cstheme="minorEastAsia"/>
                <w:b/>
                <w:bCs/>
                <w:sz w:val="28"/>
                <w:szCs w:val="28"/>
                <w:lang w:val="en-US" w:eastAsia="zh-CN"/>
              </w:rPr>
              <w:t>院长/副院长</w:t>
            </w:r>
            <w:r>
              <w:rPr>
                <w:rFonts w:hint="eastAsia" w:asciiTheme="minorEastAsia" w:hAnsiTheme="minorEastAsia" w:eastAsiaTheme="minorEastAsia" w:cstheme="minorEastAsia"/>
                <w:b/>
                <w:bCs/>
                <w:sz w:val="28"/>
                <w:szCs w:val="28"/>
                <w:lang w:val="en-US" w:eastAsia="zh-CN"/>
              </w:rPr>
              <w:t>推荐</w:t>
            </w:r>
            <w:r>
              <w:rPr>
                <w:rFonts w:hint="eastAsia" w:asciiTheme="minorEastAsia" w:hAnsiTheme="minorEastAsia" w:cstheme="minorEastAsia"/>
                <w:b/>
                <w:bCs/>
                <w:sz w:val="28"/>
                <w:szCs w:val="28"/>
                <w:lang w:val="en-US" w:eastAsia="zh-CN"/>
              </w:rPr>
              <w:t>理由：</w:t>
            </w:r>
          </w:p>
          <w:p>
            <w:pPr>
              <w:spacing w:line="260" w:lineRule="exact"/>
              <w:rPr>
                <w:rFonts w:hint="eastAsia" w:ascii="宋体" w:hAnsi="宋体"/>
                <w:sz w:val="24"/>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p>
          <w:p>
            <w:pPr>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ascii="宋体" w:hAnsi="宋体"/>
                <w:sz w:val="24"/>
                <w:lang w:val="en-US" w:eastAsia="zh-CN"/>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671" w:type="dxa"/>
            <w:vMerge w:val="restart"/>
            <w:noWrap w:val="0"/>
            <w:vAlign w:val="center"/>
          </w:tcPr>
          <w:p>
            <w:pPr>
              <w:spacing w:line="260" w:lineRule="exact"/>
              <w:jc w:val="center"/>
              <w:rPr>
                <w:rFonts w:hint="eastAsia" w:ascii="宋体" w:hAnsi="宋体"/>
                <w:b/>
                <w:sz w:val="28"/>
                <w:szCs w:val="28"/>
                <w:lang w:eastAsia="zh-CN"/>
              </w:rPr>
            </w:pPr>
            <w:r>
              <w:rPr>
                <w:rFonts w:hint="eastAsia" w:ascii="宋体" w:hAnsi="宋体"/>
                <w:b/>
                <w:sz w:val="28"/>
                <w:szCs w:val="28"/>
                <w:lang w:eastAsia="zh-CN"/>
              </w:rPr>
              <w:t>高</w:t>
            </w:r>
          </w:p>
          <w:p>
            <w:pPr>
              <w:spacing w:line="260" w:lineRule="exact"/>
              <w:jc w:val="center"/>
              <w:rPr>
                <w:rFonts w:hint="eastAsia" w:ascii="宋体" w:hAnsi="宋体"/>
                <w:b/>
                <w:sz w:val="28"/>
                <w:szCs w:val="28"/>
                <w:lang w:eastAsia="zh-CN"/>
              </w:rPr>
            </w:pPr>
          </w:p>
          <w:p>
            <w:pPr>
              <w:spacing w:line="260" w:lineRule="exact"/>
              <w:jc w:val="center"/>
              <w:rPr>
                <w:rFonts w:hint="eastAsia" w:ascii="宋体" w:hAnsi="宋体"/>
                <w:b/>
                <w:sz w:val="28"/>
                <w:szCs w:val="28"/>
                <w:lang w:eastAsia="zh-CN"/>
              </w:rPr>
            </w:pPr>
            <w:r>
              <w:rPr>
                <w:rFonts w:hint="eastAsia" w:ascii="宋体" w:hAnsi="宋体"/>
                <w:b/>
                <w:sz w:val="28"/>
                <w:szCs w:val="28"/>
                <w:lang w:eastAsia="zh-CN"/>
              </w:rPr>
              <w:t>考</w:t>
            </w:r>
          </w:p>
          <w:p>
            <w:pPr>
              <w:spacing w:line="260" w:lineRule="exact"/>
              <w:jc w:val="center"/>
              <w:rPr>
                <w:rFonts w:hint="eastAsia" w:ascii="宋体" w:hAnsi="宋体"/>
                <w:b/>
                <w:sz w:val="28"/>
                <w:szCs w:val="28"/>
                <w:lang w:eastAsia="zh-CN"/>
              </w:rPr>
            </w:pPr>
          </w:p>
          <w:p>
            <w:pPr>
              <w:spacing w:line="260" w:lineRule="exact"/>
              <w:jc w:val="center"/>
              <w:rPr>
                <w:rFonts w:hint="eastAsia" w:ascii="宋体" w:hAnsi="宋体"/>
                <w:b/>
                <w:sz w:val="28"/>
                <w:szCs w:val="28"/>
                <w:lang w:eastAsia="zh-CN"/>
              </w:rPr>
            </w:pPr>
            <w:r>
              <w:rPr>
                <w:rFonts w:hint="eastAsia" w:ascii="宋体" w:hAnsi="宋体"/>
                <w:b/>
                <w:sz w:val="28"/>
                <w:szCs w:val="28"/>
                <w:lang w:eastAsia="zh-CN"/>
              </w:rPr>
              <w:t>成</w:t>
            </w:r>
          </w:p>
          <w:p>
            <w:pPr>
              <w:spacing w:line="260" w:lineRule="exact"/>
              <w:jc w:val="center"/>
              <w:rPr>
                <w:rFonts w:hint="eastAsia" w:ascii="宋体" w:hAnsi="宋体"/>
                <w:b/>
                <w:sz w:val="28"/>
                <w:szCs w:val="28"/>
                <w:lang w:eastAsia="zh-CN"/>
              </w:rPr>
            </w:pPr>
          </w:p>
          <w:p>
            <w:pPr>
              <w:spacing w:line="260" w:lineRule="exact"/>
              <w:jc w:val="center"/>
              <w:rPr>
                <w:rFonts w:hint="eastAsia" w:ascii="宋体" w:hAnsi="宋体"/>
                <w:b/>
                <w:sz w:val="28"/>
                <w:szCs w:val="28"/>
                <w:lang w:eastAsia="zh-CN"/>
              </w:rPr>
            </w:pPr>
            <w:r>
              <w:rPr>
                <w:rFonts w:hint="eastAsia" w:ascii="宋体" w:hAnsi="宋体"/>
                <w:b/>
                <w:sz w:val="28"/>
                <w:szCs w:val="28"/>
                <w:lang w:eastAsia="zh-CN"/>
              </w:rPr>
              <w:t>绩</w:t>
            </w:r>
          </w:p>
          <w:p>
            <w:pPr>
              <w:spacing w:line="260" w:lineRule="exact"/>
              <w:jc w:val="center"/>
              <w:rPr>
                <w:rFonts w:hint="eastAsia" w:ascii="宋体" w:hAnsi="宋体"/>
                <w:b/>
                <w:sz w:val="28"/>
                <w:szCs w:val="28"/>
                <w:lang w:eastAsia="zh-CN"/>
              </w:rPr>
            </w:pPr>
          </w:p>
          <w:p>
            <w:pPr>
              <w:spacing w:line="260" w:lineRule="exact"/>
              <w:jc w:val="center"/>
              <w:rPr>
                <w:rFonts w:hint="eastAsia" w:ascii="宋体" w:hAnsi="宋体"/>
                <w:b/>
                <w:sz w:val="28"/>
                <w:szCs w:val="28"/>
                <w:lang w:eastAsia="zh-CN"/>
              </w:rPr>
            </w:pPr>
            <w:r>
              <w:rPr>
                <w:rFonts w:hint="eastAsia" w:ascii="宋体" w:hAnsi="宋体"/>
                <w:b/>
                <w:sz w:val="28"/>
                <w:szCs w:val="28"/>
                <w:lang w:eastAsia="zh-CN"/>
              </w:rPr>
              <w:t>与</w:t>
            </w:r>
          </w:p>
          <w:p>
            <w:pPr>
              <w:spacing w:line="260" w:lineRule="exact"/>
              <w:jc w:val="both"/>
              <w:rPr>
                <w:rFonts w:hint="eastAsia" w:ascii="宋体" w:hAnsi="宋体"/>
                <w:b/>
                <w:sz w:val="28"/>
                <w:szCs w:val="28"/>
                <w:lang w:eastAsia="zh-CN"/>
              </w:rPr>
            </w:pPr>
          </w:p>
          <w:p>
            <w:pPr>
              <w:spacing w:line="260" w:lineRule="exact"/>
              <w:jc w:val="center"/>
              <w:rPr>
                <w:rFonts w:hint="eastAsia" w:ascii="宋体" w:hAnsi="宋体"/>
                <w:b/>
                <w:sz w:val="28"/>
                <w:szCs w:val="28"/>
                <w:lang w:eastAsia="zh-CN"/>
              </w:rPr>
            </w:pPr>
            <w:r>
              <w:rPr>
                <w:rFonts w:hint="eastAsia" w:ascii="宋体" w:hAnsi="宋体"/>
                <w:b/>
                <w:sz w:val="28"/>
                <w:szCs w:val="28"/>
                <w:lang w:eastAsia="zh-CN"/>
              </w:rPr>
              <w:t>学</w:t>
            </w:r>
          </w:p>
          <w:p>
            <w:pPr>
              <w:spacing w:line="260" w:lineRule="exact"/>
              <w:jc w:val="center"/>
              <w:rPr>
                <w:rFonts w:hint="eastAsia" w:ascii="宋体" w:hAnsi="宋体"/>
                <w:b/>
                <w:sz w:val="28"/>
                <w:szCs w:val="28"/>
                <w:lang w:eastAsia="zh-CN"/>
              </w:rPr>
            </w:pPr>
          </w:p>
          <w:p>
            <w:pPr>
              <w:spacing w:line="260" w:lineRule="exact"/>
              <w:jc w:val="center"/>
              <w:rPr>
                <w:rFonts w:hint="eastAsia" w:ascii="宋体" w:hAnsi="宋体"/>
                <w:b/>
                <w:sz w:val="28"/>
                <w:szCs w:val="28"/>
                <w:lang w:eastAsia="zh-CN"/>
              </w:rPr>
            </w:pPr>
            <w:r>
              <w:rPr>
                <w:rFonts w:hint="eastAsia" w:ascii="宋体" w:hAnsi="宋体"/>
                <w:b/>
                <w:sz w:val="28"/>
                <w:szCs w:val="28"/>
                <w:lang w:eastAsia="zh-CN"/>
              </w:rPr>
              <w:t>年</w:t>
            </w:r>
          </w:p>
          <w:p>
            <w:pPr>
              <w:spacing w:line="260" w:lineRule="exact"/>
              <w:jc w:val="center"/>
              <w:rPr>
                <w:rFonts w:hint="eastAsia" w:ascii="宋体" w:hAnsi="宋体"/>
                <w:b/>
                <w:sz w:val="28"/>
                <w:szCs w:val="28"/>
                <w:lang w:eastAsia="zh-CN"/>
              </w:rPr>
            </w:pPr>
          </w:p>
          <w:p>
            <w:pPr>
              <w:spacing w:line="260" w:lineRule="exact"/>
              <w:jc w:val="center"/>
              <w:rPr>
                <w:rFonts w:hint="eastAsia" w:ascii="宋体" w:hAnsi="宋体"/>
                <w:b/>
                <w:sz w:val="28"/>
                <w:szCs w:val="28"/>
              </w:rPr>
            </w:pPr>
            <w:r>
              <w:rPr>
                <w:rFonts w:hint="eastAsia" w:ascii="宋体" w:hAnsi="宋体"/>
                <w:b/>
                <w:sz w:val="28"/>
                <w:szCs w:val="28"/>
              </w:rPr>
              <w:t>成</w:t>
            </w:r>
          </w:p>
          <w:p>
            <w:pPr>
              <w:spacing w:line="260" w:lineRule="exact"/>
              <w:jc w:val="center"/>
              <w:rPr>
                <w:rFonts w:hint="eastAsia" w:ascii="宋体" w:hAnsi="宋体"/>
                <w:b/>
                <w:sz w:val="28"/>
                <w:szCs w:val="28"/>
              </w:rPr>
            </w:pPr>
          </w:p>
          <w:p>
            <w:pPr>
              <w:spacing w:line="260" w:lineRule="exact"/>
              <w:jc w:val="center"/>
              <w:rPr>
                <w:rFonts w:hint="eastAsia" w:ascii="宋体" w:hAnsi="宋体"/>
                <w:b/>
                <w:sz w:val="24"/>
              </w:rPr>
            </w:pPr>
            <w:r>
              <w:rPr>
                <w:rFonts w:hint="eastAsia" w:ascii="宋体" w:hAnsi="宋体"/>
                <w:b/>
                <w:sz w:val="28"/>
                <w:szCs w:val="28"/>
              </w:rPr>
              <w:t>绩</w:t>
            </w:r>
          </w:p>
        </w:tc>
        <w:tc>
          <w:tcPr>
            <w:tcW w:w="512" w:type="dxa"/>
            <w:gridSpan w:val="2"/>
            <w:vMerge w:val="restart"/>
            <w:noWrap w:val="0"/>
            <w:vAlign w:val="center"/>
          </w:tcPr>
          <w:p>
            <w:pPr>
              <w:spacing w:line="260" w:lineRule="exact"/>
              <w:rPr>
                <w:rFonts w:hint="eastAsia" w:ascii="宋体" w:hAnsi="宋体" w:eastAsiaTheme="minorEastAsia"/>
                <w:b/>
                <w:sz w:val="24"/>
                <w:lang w:eastAsia="zh-CN"/>
              </w:rPr>
            </w:pPr>
            <w:r>
              <w:rPr>
                <w:rFonts w:hint="eastAsia" w:ascii="宋体" w:hAnsi="宋体"/>
                <w:b/>
                <w:sz w:val="24"/>
              </w:rPr>
              <w:t>学</w:t>
            </w:r>
            <w:r>
              <w:rPr>
                <w:rFonts w:hint="eastAsia" w:ascii="宋体" w:hAnsi="宋体"/>
                <w:b/>
                <w:sz w:val="24"/>
                <w:lang w:eastAsia="zh-CN"/>
              </w:rPr>
              <w:t>年成绩</w:t>
            </w:r>
          </w:p>
        </w:tc>
        <w:tc>
          <w:tcPr>
            <w:tcW w:w="1752" w:type="dxa"/>
            <w:gridSpan w:val="3"/>
            <w:noWrap w:val="0"/>
            <w:vAlign w:val="center"/>
          </w:tcPr>
          <w:p>
            <w:pPr>
              <w:spacing w:line="260" w:lineRule="exact"/>
              <w:jc w:val="center"/>
              <w:rPr>
                <w:rFonts w:hint="eastAsia" w:ascii="宋体" w:hAnsi="宋体"/>
                <w:b/>
                <w:sz w:val="28"/>
                <w:szCs w:val="28"/>
              </w:rPr>
            </w:pPr>
            <w:r>
              <w:rPr>
                <w:rFonts w:hint="eastAsia" w:ascii="宋体" w:hAnsi="宋体"/>
                <w:b/>
                <w:sz w:val="28"/>
                <w:szCs w:val="28"/>
              </w:rPr>
              <w:t>必修课程</w:t>
            </w:r>
          </w:p>
        </w:tc>
        <w:tc>
          <w:tcPr>
            <w:tcW w:w="1318" w:type="dxa"/>
            <w:gridSpan w:val="2"/>
            <w:noWrap w:val="0"/>
            <w:vAlign w:val="center"/>
          </w:tcPr>
          <w:p>
            <w:pPr>
              <w:spacing w:line="260" w:lineRule="exact"/>
              <w:jc w:val="center"/>
              <w:rPr>
                <w:rFonts w:hint="eastAsia" w:ascii="宋体" w:hAnsi="宋体"/>
                <w:b/>
                <w:sz w:val="28"/>
                <w:szCs w:val="28"/>
              </w:rPr>
            </w:pPr>
            <w:r>
              <w:rPr>
                <w:rFonts w:hint="eastAsia" w:ascii="宋体" w:hAnsi="宋体"/>
                <w:b/>
                <w:sz w:val="28"/>
                <w:szCs w:val="28"/>
              </w:rPr>
              <w:t>成绩</w:t>
            </w:r>
          </w:p>
        </w:tc>
        <w:tc>
          <w:tcPr>
            <w:tcW w:w="567" w:type="dxa"/>
            <w:gridSpan w:val="2"/>
            <w:vMerge w:val="restart"/>
            <w:noWrap w:val="0"/>
            <w:vAlign w:val="center"/>
          </w:tcPr>
          <w:p>
            <w:pPr>
              <w:spacing w:line="260" w:lineRule="exact"/>
              <w:jc w:val="both"/>
              <w:rPr>
                <w:rFonts w:hint="eastAsia" w:ascii="宋体" w:hAnsi="宋体"/>
                <w:b w:val="0"/>
                <w:bCs w:val="0"/>
                <w:sz w:val="24"/>
              </w:rPr>
            </w:pPr>
          </w:p>
        </w:tc>
        <w:tc>
          <w:tcPr>
            <w:tcW w:w="2127" w:type="dxa"/>
            <w:gridSpan w:val="4"/>
            <w:noWrap w:val="0"/>
            <w:vAlign w:val="center"/>
          </w:tcPr>
          <w:p>
            <w:pPr>
              <w:spacing w:line="260" w:lineRule="exact"/>
              <w:jc w:val="center"/>
              <w:rPr>
                <w:rFonts w:hint="eastAsia" w:ascii="宋体" w:hAnsi="宋体"/>
                <w:b w:val="0"/>
                <w:bCs w:val="0"/>
                <w:sz w:val="28"/>
                <w:szCs w:val="28"/>
              </w:rPr>
            </w:pPr>
            <w:r>
              <w:rPr>
                <w:rFonts w:hint="eastAsia" w:ascii="宋体" w:hAnsi="宋体"/>
                <w:b/>
                <w:bCs/>
                <w:sz w:val="28"/>
                <w:szCs w:val="28"/>
              </w:rPr>
              <w:t>必修课程</w:t>
            </w:r>
          </w:p>
        </w:tc>
        <w:tc>
          <w:tcPr>
            <w:tcW w:w="1340" w:type="dxa"/>
            <w:noWrap w:val="0"/>
            <w:vAlign w:val="center"/>
          </w:tcPr>
          <w:p>
            <w:pPr>
              <w:spacing w:line="260" w:lineRule="exact"/>
              <w:jc w:val="center"/>
              <w:rPr>
                <w:rFonts w:hint="eastAsia" w:ascii="宋体" w:hAnsi="宋体"/>
                <w:b/>
                <w:sz w:val="28"/>
                <w:szCs w:val="28"/>
              </w:rPr>
            </w:pPr>
            <w:r>
              <w:rPr>
                <w:rFonts w:hint="eastAsia" w:ascii="宋体" w:hAnsi="宋体"/>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rPr>
                <w:rFonts w:hint="eastAsia"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rPr>
                <w:rFonts w:hint="eastAsia"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rPr>
                <w:rFonts w:hint="eastAsia"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rPr>
                <w:rFonts w:hint="eastAsia"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1" w:type="dxa"/>
            <w:vMerge w:val="continue"/>
            <w:noWrap w:val="0"/>
            <w:vAlign w:val="center"/>
          </w:tcPr>
          <w:p>
            <w:pPr>
              <w:spacing w:line="260" w:lineRule="exact"/>
              <w:jc w:val="center"/>
              <w:rPr>
                <w:rFonts w:ascii="宋体" w:hAnsi="宋体"/>
                <w:sz w:val="24"/>
              </w:rPr>
            </w:pPr>
          </w:p>
        </w:tc>
        <w:tc>
          <w:tcPr>
            <w:tcW w:w="512" w:type="dxa"/>
            <w:gridSpan w:val="2"/>
            <w:vMerge w:val="continue"/>
            <w:noWrap w:val="0"/>
            <w:vAlign w:val="center"/>
          </w:tcPr>
          <w:p>
            <w:pPr>
              <w:spacing w:line="260" w:lineRule="exact"/>
              <w:jc w:val="center"/>
              <w:rPr>
                <w:rFonts w:ascii="宋体" w:hAnsi="宋体"/>
                <w:sz w:val="24"/>
              </w:rPr>
            </w:pPr>
          </w:p>
        </w:tc>
        <w:tc>
          <w:tcPr>
            <w:tcW w:w="1752" w:type="dxa"/>
            <w:gridSpan w:val="3"/>
            <w:noWrap w:val="0"/>
            <w:vAlign w:val="center"/>
          </w:tcPr>
          <w:p>
            <w:pPr>
              <w:spacing w:line="260" w:lineRule="exact"/>
              <w:jc w:val="center"/>
              <w:rPr>
                <w:rFonts w:ascii="宋体" w:hAnsi="宋体"/>
                <w:b/>
              </w:rPr>
            </w:pPr>
            <w:r>
              <w:rPr>
                <w:rFonts w:hint="eastAsia" w:ascii="宋体" w:hAnsi="宋体"/>
                <w:b/>
              </w:rPr>
              <w:t xml:space="preserve">  </w:t>
            </w:r>
          </w:p>
          <w:p>
            <w:pPr>
              <w:spacing w:line="260" w:lineRule="exact"/>
              <w:jc w:val="center"/>
              <w:rPr>
                <w:rFonts w:hint="eastAsia" w:ascii="宋体" w:hAnsi="宋体"/>
                <w:b/>
                <w:sz w:val="24"/>
              </w:rPr>
            </w:pPr>
          </w:p>
          <w:p>
            <w:pPr>
              <w:spacing w:line="260" w:lineRule="exact"/>
              <w:jc w:val="center"/>
              <w:rPr>
                <w:rFonts w:hint="eastAsia" w:ascii="宋体" w:hAnsi="宋体"/>
                <w:b/>
                <w:sz w:val="24"/>
              </w:rPr>
            </w:pPr>
          </w:p>
          <w:p>
            <w:pPr>
              <w:spacing w:line="260" w:lineRule="exact"/>
              <w:jc w:val="center"/>
              <w:rPr>
                <w:rFonts w:hint="eastAsia" w:ascii="宋体" w:hAnsi="宋体"/>
                <w:b/>
                <w:sz w:val="24"/>
              </w:rPr>
            </w:pPr>
          </w:p>
          <w:p>
            <w:pPr>
              <w:spacing w:line="260" w:lineRule="exact"/>
              <w:jc w:val="center"/>
              <w:rPr>
                <w:rFonts w:ascii="宋体" w:hAnsi="宋体"/>
                <w:sz w:val="24"/>
              </w:rPr>
            </w:pPr>
          </w:p>
        </w:tc>
        <w:tc>
          <w:tcPr>
            <w:tcW w:w="1318" w:type="dxa"/>
            <w:gridSpan w:val="2"/>
            <w:noWrap w:val="0"/>
            <w:vAlign w:val="center"/>
          </w:tcPr>
          <w:p>
            <w:pPr>
              <w:spacing w:line="260" w:lineRule="exact"/>
              <w:jc w:val="center"/>
              <w:rPr>
                <w:rFonts w:ascii="宋体" w:hAnsi="宋体"/>
                <w:sz w:val="24"/>
              </w:rPr>
            </w:pPr>
          </w:p>
        </w:tc>
        <w:tc>
          <w:tcPr>
            <w:tcW w:w="567" w:type="dxa"/>
            <w:gridSpan w:val="2"/>
            <w:vMerge w:val="continue"/>
            <w:noWrap w:val="0"/>
            <w:vAlign w:val="center"/>
          </w:tcPr>
          <w:p>
            <w:pPr>
              <w:spacing w:line="260" w:lineRule="exact"/>
              <w:jc w:val="center"/>
              <w:rPr>
                <w:rFonts w:hint="eastAsia" w:ascii="宋体" w:hAnsi="宋体"/>
                <w:b w:val="0"/>
                <w:bCs w:val="0"/>
                <w:szCs w:val="21"/>
              </w:rPr>
            </w:pPr>
          </w:p>
          <w:p>
            <w:pPr>
              <w:spacing w:line="260" w:lineRule="exact"/>
              <w:jc w:val="center"/>
              <w:rPr>
                <w:rFonts w:hint="eastAsia" w:ascii="宋体" w:hAnsi="宋体"/>
                <w:b w:val="0"/>
                <w:bCs w:val="0"/>
                <w:szCs w:val="21"/>
              </w:rPr>
            </w:pPr>
          </w:p>
          <w:p>
            <w:pPr>
              <w:spacing w:line="260" w:lineRule="exact"/>
              <w:jc w:val="center"/>
              <w:rPr>
                <w:rFonts w:hint="eastAsia" w:ascii="宋体" w:hAnsi="宋体"/>
                <w:b w:val="0"/>
                <w:bCs w:val="0"/>
                <w:sz w:val="24"/>
              </w:rPr>
            </w:pPr>
          </w:p>
        </w:tc>
        <w:tc>
          <w:tcPr>
            <w:tcW w:w="2127" w:type="dxa"/>
            <w:gridSpan w:val="4"/>
            <w:noWrap w:val="0"/>
            <w:vAlign w:val="center"/>
          </w:tcPr>
          <w:p>
            <w:pPr>
              <w:spacing w:line="260" w:lineRule="exact"/>
              <w:jc w:val="center"/>
              <w:rPr>
                <w:rFonts w:ascii="宋体" w:hAnsi="宋体"/>
                <w:b w:val="0"/>
                <w:bCs w:val="0"/>
                <w:sz w:val="24"/>
              </w:rPr>
            </w:pP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1" w:type="dxa"/>
            <w:vMerge w:val="continue"/>
            <w:noWrap w:val="0"/>
            <w:vAlign w:val="center"/>
          </w:tcPr>
          <w:p>
            <w:pPr>
              <w:spacing w:line="260" w:lineRule="exact"/>
              <w:jc w:val="center"/>
              <w:rPr>
                <w:rFonts w:ascii="宋体" w:hAnsi="宋体"/>
                <w:sz w:val="24"/>
              </w:rPr>
            </w:pPr>
          </w:p>
        </w:tc>
        <w:tc>
          <w:tcPr>
            <w:tcW w:w="1141" w:type="dxa"/>
            <w:gridSpan w:val="3"/>
            <w:noWrap w:val="0"/>
            <w:vAlign w:val="center"/>
          </w:tcPr>
          <w:p>
            <w:pPr>
              <w:spacing w:line="260" w:lineRule="exact"/>
              <w:jc w:val="center"/>
              <w:rPr>
                <w:rFonts w:hint="eastAsia" w:ascii="宋体" w:hAnsi="宋体"/>
                <w:b/>
                <w:sz w:val="24"/>
              </w:rPr>
            </w:pPr>
            <w:r>
              <w:rPr>
                <w:rFonts w:hint="eastAsia" w:ascii="宋体" w:hAnsi="宋体"/>
                <w:b/>
                <w:szCs w:val="21"/>
                <w:lang w:eastAsia="zh-CN"/>
              </w:rPr>
              <w:t>高考总分</w:t>
            </w:r>
          </w:p>
        </w:tc>
        <w:tc>
          <w:tcPr>
            <w:tcW w:w="1123" w:type="dxa"/>
            <w:gridSpan w:val="2"/>
            <w:noWrap w:val="0"/>
            <w:vAlign w:val="center"/>
          </w:tcPr>
          <w:p>
            <w:pPr>
              <w:spacing w:line="260" w:lineRule="exact"/>
              <w:jc w:val="center"/>
              <w:rPr>
                <w:rFonts w:hint="eastAsia" w:ascii="宋体" w:hAnsi="宋体"/>
                <w:b/>
                <w:sz w:val="24"/>
              </w:rPr>
            </w:pPr>
          </w:p>
        </w:tc>
        <w:tc>
          <w:tcPr>
            <w:tcW w:w="1318" w:type="dxa"/>
            <w:gridSpan w:val="2"/>
            <w:noWrap w:val="0"/>
            <w:vAlign w:val="center"/>
          </w:tcPr>
          <w:p>
            <w:pPr>
              <w:spacing w:line="260" w:lineRule="exact"/>
              <w:jc w:val="center"/>
              <w:rPr>
                <w:rFonts w:hint="eastAsia" w:ascii="宋体" w:hAnsi="宋体" w:eastAsiaTheme="minorEastAsia"/>
                <w:b/>
                <w:szCs w:val="21"/>
                <w:lang w:eastAsia="zh-CN"/>
              </w:rPr>
            </w:pPr>
            <w:r>
              <w:rPr>
                <w:rFonts w:hint="eastAsia" w:ascii="宋体" w:hAnsi="宋体"/>
                <w:b/>
                <w:bCs/>
                <w:sz w:val="24"/>
                <w:lang w:eastAsia="zh-CN"/>
              </w:rPr>
              <w:t>单科成绩</w:t>
            </w:r>
          </w:p>
        </w:tc>
        <w:tc>
          <w:tcPr>
            <w:tcW w:w="4034" w:type="dxa"/>
            <w:gridSpan w:val="7"/>
            <w:noWrap w:val="0"/>
            <w:vAlign w:val="center"/>
          </w:tcPr>
          <w:p>
            <w:pPr>
              <w:spacing w:line="260" w:lineRule="exact"/>
              <w:jc w:val="center"/>
              <w:rPr>
                <w:rFonts w:hint="eastAsia" w:ascii="宋体" w:hAnsi="宋体"/>
                <w:b/>
                <w:sz w:val="24"/>
              </w:rPr>
            </w:pPr>
          </w:p>
          <w:p>
            <w:pPr>
              <w:spacing w:line="260" w:lineRule="exact"/>
              <w:jc w:val="center"/>
              <w:rPr>
                <w:rFonts w:hint="eastAsia" w:ascii="宋体" w:hAnsi="宋体"/>
                <w:b/>
                <w:sz w:val="24"/>
              </w:rPr>
            </w:pPr>
          </w:p>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1" w:type="dxa"/>
            <w:vMerge w:val="continue"/>
            <w:noWrap w:val="0"/>
            <w:vAlign w:val="center"/>
          </w:tcPr>
          <w:p>
            <w:pPr>
              <w:spacing w:line="260" w:lineRule="exact"/>
              <w:jc w:val="center"/>
              <w:rPr>
                <w:rFonts w:ascii="宋体" w:hAnsi="宋体"/>
                <w:sz w:val="24"/>
              </w:rPr>
            </w:pPr>
          </w:p>
        </w:tc>
        <w:tc>
          <w:tcPr>
            <w:tcW w:w="1141" w:type="dxa"/>
            <w:gridSpan w:val="3"/>
            <w:noWrap w:val="0"/>
            <w:vAlign w:val="center"/>
          </w:tcPr>
          <w:p>
            <w:pPr>
              <w:spacing w:line="260" w:lineRule="exact"/>
              <w:jc w:val="center"/>
              <w:rPr>
                <w:rFonts w:hint="eastAsia" w:ascii="宋体" w:hAnsi="宋体"/>
                <w:b/>
              </w:rPr>
            </w:pPr>
            <w:r>
              <w:rPr>
                <w:rFonts w:hint="eastAsia" w:ascii="宋体" w:hAnsi="宋体"/>
                <w:b/>
                <w:szCs w:val="21"/>
                <w:lang w:eastAsia="zh-CN"/>
              </w:rPr>
              <w:t>学年</w:t>
            </w:r>
            <w:bookmarkStart w:id="0" w:name="_GoBack"/>
            <w:bookmarkEnd w:id="0"/>
          </w:p>
          <w:p>
            <w:pPr>
              <w:spacing w:line="260" w:lineRule="exact"/>
              <w:jc w:val="center"/>
              <w:rPr>
                <w:rFonts w:hint="eastAsia" w:ascii="宋体" w:hAnsi="宋体"/>
                <w:b/>
              </w:rPr>
            </w:pPr>
            <w:r>
              <w:rPr>
                <w:rFonts w:hint="eastAsia" w:ascii="宋体" w:hAnsi="宋体"/>
                <w:b/>
              </w:rPr>
              <w:t>总平均分</w:t>
            </w:r>
          </w:p>
        </w:tc>
        <w:tc>
          <w:tcPr>
            <w:tcW w:w="1123" w:type="dxa"/>
            <w:gridSpan w:val="2"/>
            <w:noWrap w:val="0"/>
            <w:vAlign w:val="center"/>
          </w:tcPr>
          <w:p>
            <w:pPr>
              <w:spacing w:line="260" w:lineRule="exact"/>
              <w:jc w:val="center"/>
              <w:rPr>
                <w:rFonts w:hint="eastAsia" w:ascii="宋体" w:hAnsi="宋体"/>
                <w:b/>
              </w:rPr>
            </w:pPr>
          </w:p>
        </w:tc>
        <w:tc>
          <w:tcPr>
            <w:tcW w:w="1318" w:type="dxa"/>
            <w:gridSpan w:val="2"/>
            <w:noWrap w:val="0"/>
            <w:vAlign w:val="center"/>
          </w:tcPr>
          <w:p>
            <w:pPr>
              <w:spacing w:line="260" w:lineRule="exact"/>
              <w:jc w:val="center"/>
              <w:rPr>
                <w:rFonts w:hint="eastAsia" w:ascii="宋体" w:hAnsi="宋体"/>
                <w:b/>
              </w:rPr>
            </w:pPr>
            <w:r>
              <w:rPr>
                <w:rFonts w:hint="eastAsia" w:ascii="宋体" w:hAnsi="宋体"/>
                <w:b/>
              </w:rPr>
              <w:t>班级排名</w:t>
            </w:r>
          </w:p>
        </w:tc>
        <w:tc>
          <w:tcPr>
            <w:tcW w:w="1300" w:type="dxa"/>
            <w:gridSpan w:val="4"/>
            <w:noWrap w:val="0"/>
            <w:vAlign w:val="center"/>
          </w:tcPr>
          <w:p>
            <w:pPr>
              <w:spacing w:line="260" w:lineRule="exact"/>
              <w:jc w:val="center"/>
              <w:rPr>
                <w:rFonts w:hint="eastAsia" w:ascii="宋体" w:hAnsi="宋体"/>
                <w:b/>
                <w:sz w:val="24"/>
              </w:rPr>
            </w:pPr>
          </w:p>
        </w:tc>
        <w:tc>
          <w:tcPr>
            <w:tcW w:w="1394" w:type="dxa"/>
            <w:gridSpan w:val="2"/>
            <w:noWrap w:val="0"/>
            <w:vAlign w:val="center"/>
          </w:tcPr>
          <w:p>
            <w:pPr>
              <w:spacing w:line="260" w:lineRule="exact"/>
              <w:jc w:val="center"/>
              <w:rPr>
                <w:rFonts w:hint="eastAsia" w:ascii="宋体" w:hAnsi="宋体" w:eastAsiaTheme="minorEastAsia"/>
                <w:b/>
                <w:sz w:val="18"/>
                <w:szCs w:val="18"/>
                <w:lang w:eastAsia="zh-CN"/>
              </w:rPr>
            </w:pPr>
            <w:r>
              <w:rPr>
                <w:rFonts w:hint="eastAsia" w:ascii="宋体" w:hAnsi="宋体"/>
                <w:b/>
                <w:sz w:val="18"/>
                <w:szCs w:val="18"/>
                <w:lang w:eastAsia="zh-CN"/>
              </w:rPr>
              <w:t>年级排名</w:t>
            </w:r>
          </w:p>
        </w:tc>
        <w:tc>
          <w:tcPr>
            <w:tcW w:w="1340" w:type="dxa"/>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1812" w:type="dxa"/>
            <w:gridSpan w:val="4"/>
            <w:noWrap w:val="0"/>
            <w:vAlign w:val="center"/>
          </w:tcPr>
          <w:p>
            <w:pPr>
              <w:spacing w:line="260" w:lineRule="exact"/>
              <w:jc w:val="center"/>
              <w:rPr>
                <w:rFonts w:hint="eastAsia" w:ascii="宋体" w:hAnsi="宋体"/>
                <w:b/>
                <w:sz w:val="24"/>
              </w:rPr>
            </w:pPr>
            <w:r>
              <w:rPr>
                <w:rFonts w:hint="eastAsia" w:ascii="宋体" w:hAnsi="宋体"/>
                <w:b/>
                <w:sz w:val="24"/>
              </w:rPr>
              <w:t xml:space="preserve">学  院    </w:t>
            </w:r>
          </w:p>
          <w:p>
            <w:pPr>
              <w:spacing w:line="260" w:lineRule="exact"/>
              <w:jc w:val="center"/>
              <w:rPr>
                <w:rFonts w:hint="eastAsia" w:ascii="宋体" w:hAnsi="宋体"/>
                <w:b/>
                <w:sz w:val="24"/>
              </w:rPr>
            </w:pPr>
            <w:r>
              <w:rPr>
                <w:rFonts w:hint="eastAsia" w:ascii="宋体" w:hAnsi="宋体"/>
                <w:b/>
                <w:sz w:val="24"/>
              </w:rPr>
              <w:t>审核意见</w:t>
            </w:r>
          </w:p>
        </w:tc>
        <w:tc>
          <w:tcPr>
            <w:tcW w:w="2441" w:type="dxa"/>
            <w:gridSpan w:val="4"/>
            <w:noWrap w:val="0"/>
            <w:vAlign w:val="bottom"/>
          </w:tcPr>
          <w:p>
            <w:pPr>
              <w:wordWrap w:val="0"/>
              <w:spacing w:line="260" w:lineRule="exact"/>
              <w:jc w:val="right"/>
              <w:rPr>
                <w:rFonts w:hint="eastAsia" w:ascii="宋体" w:hAnsi="宋体"/>
                <w:b/>
              </w:rPr>
            </w:pPr>
            <w:r>
              <w:rPr>
                <w:rFonts w:hint="eastAsia" w:ascii="宋体" w:hAnsi="宋体"/>
                <w:b/>
              </w:rPr>
              <w:t xml:space="preserve">       </w:t>
            </w:r>
          </w:p>
          <w:p>
            <w:pPr>
              <w:spacing w:line="260" w:lineRule="exact"/>
              <w:jc w:val="right"/>
              <w:rPr>
                <w:rFonts w:hint="eastAsia" w:ascii="宋体" w:hAnsi="宋体"/>
                <w:b/>
              </w:rPr>
            </w:pPr>
          </w:p>
          <w:p>
            <w:pPr>
              <w:spacing w:line="260" w:lineRule="exact"/>
              <w:jc w:val="right"/>
              <w:rPr>
                <w:rFonts w:hint="eastAsia" w:ascii="宋体" w:hAnsi="宋体"/>
                <w:b/>
              </w:rPr>
            </w:pPr>
          </w:p>
          <w:p>
            <w:pPr>
              <w:spacing w:line="260" w:lineRule="exact"/>
              <w:jc w:val="right"/>
              <w:rPr>
                <w:rFonts w:hint="eastAsia" w:ascii="宋体" w:hAnsi="宋体"/>
                <w:b/>
              </w:rPr>
            </w:pPr>
          </w:p>
          <w:p>
            <w:pPr>
              <w:spacing w:line="260" w:lineRule="exact"/>
              <w:jc w:val="right"/>
              <w:rPr>
                <w:rFonts w:hint="eastAsia" w:ascii="宋体" w:hAnsi="宋体"/>
                <w:b/>
              </w:rPr>
            </w:pPr>
          </w:p>
          <w:p>
            <w:pPr>
              <w:spacing w:line="260" w:lineRule="exact"/>
              <w:ind w:right="420"/>
              <w:rPr>
                <w:rFonts w:hint="eastAsia" w:ascii="宋体" w:hAnsi="宋体"/>
                <w:b/>
              </w:rPr>
            </w:pPr>
          </w:p>
          <w:p>
            <w:pPr>
              <w:spacing w:line="260" w:lineRule="exact"/>
              <w:jc w:val="center"/>
              <w:rPr>
                <w:rFonts w:hint="eastAsia" w:ascii="宋体" w:hAnsi="宋体"/>
                <w:b/>
              </w:rPr>
            </w:pPr>
            <w:r>
              <w:rPr>
                <w:rFonts w:hint="eastAsia" w:ascii="宋体" w:hAnsi="宋体"/>
                <w:b/>
              </w:rPr>
              <w:t>（盖章）</w:t>
            </w:r>
          </w:p>
        </w:tc>
        <w:tc>
          <w:tcPr>
            <w:tcW w:w="1300" w:type="dxa"/>
            <w:gridSpan w:val="4"/>
            <w:noWrap w:val="0"/>
            <w:vAlign w:val="center"/>
          </w:tcPr>
          <w:p>
            <w:pPr>
              <w:spacing w:line="260" w:lineRule="exact"/>
              <w:jc w:val="center"/>
              <w:rPr>
                <w:rFonts w:hint="eastAsia" w:ascii="宋体" w:hAnsi="宋体"/>
                <w:b/>
                <w:sz w:val="24"/>
              </w:rPr>
            </w:pPr>
            <w:r>
              <w:rPr>
                <w:rFonts w:hint="eastAsia" w:ascii="宋体" w:hAnsi="宋体"/>
                <w:b/>
                <w:sz w:val="24"/>
              </w:rPr>
              <w:t>院  长</w:t>
            </w:r>
          </w:p>
          <w:p>
            <w:pPr>
              <w:spacing w:line="260" w:lineRule="exact"/>
              <w:jc w:val="center"/>
              <w:rPr>
                <w:rFonts w:hint="eastAsia" w:ascii="宋体" w:hAnsi="宋体"/>
                <w:b/>
                <w:sz w:val="24"/>
              </w:rPr>
            </w:pPr>
            <w:r>
              <w:rPr>
                <w:rFonts w:hint="eastAsia" w:ascii="宋体" w:hAnsi="宋体"/>
                <w:b/>
                <w:sz w:val="24"/>
              </w:rPr>
              <w:t>签  字</w:t>
            </w:r>
          </w:p>
        </w:tc>
        <w:tc>
          <w:tcPr>
            <w:tcW w:w="2734" w:type="dxa"/>
            <w:gridSpan w:val="3"/>
            <w:noWrap w:val="0"/>
            <w:vAlign w:val="center"/>
          </w:tcPr>
          <w:p>
            <w:pPr>
              <w:spacing w:line="2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1812" w:type="dxa"/>
            <w:gridSpan w:val="4"/>
            <w:noWrap w:val="0"/>
            <w:vAlign w:val="center"/>
          </w:tcPr>
          <w:p>
            <w:pPr>
              <w:spacing w:line="260" w:lineRule="exact"/>
              <w:jc w:val="center"/>
              <w:rPr>
                <w:rFonts w:hint="eastAsia" w:ascii="宋体" w:hAnsi="宋体"/>
                <w:b/>
                <w:sz w:val="24"/>
              </w:rPr>
            </w:pPr>
            <w:r>
              <w:rPr>
                <w:rFonts w:hint="eastAsia" w:ascii="宋体" w:hAnsi="宋体"/>
                <w:b/>
                <w:sz w:val="24"/>
              </w:rPr>
              <w:t xml:space="preserve">奖 学 金   </w:t>
            </w:r>
          </w:p>
          <w:p>
            <w:pPr>
              <w:spacing w:line="260" w:lineRule="exact"/>
              <w:jc w:val="center"/>
              <w:rPr>
                <w:rFonts w:hint="eastAsia" w:ascii="宋体" w:hAnsi="宋体"/>
                <w:b/>
                <w:sz w:val="24"/>
              </w:rPr>
            </w:pPr>
            <w:r>
              <w:rPr>
                <w:rFonts w:hint="eastAsia" w:ascii="宋体" w:hAnsi="宋体"/>
                <w:b/>
                <w:sz w:val="24"/>
              </w:rPr>
              <w:t xml:space="preserve">评审委员会    </w:t>
            </w:r>
          </w:p>
          <w:p>
            <w:pPr>
              <w:spacing w:line="260" w:lineRule="exact"/>
              <w:jc w:val="center"/>
              <w:rPr>
                <w:rFonts w:hint="eastAsia" w:ascii="宋体" w:hAnsi="宋体"/>
                <w:b/>
                <w:sz w:val="24"/>
              </w:rPr>
            </w:pPr>
            <w:r>
              <w:rPr>
                <w:rFonts w:hint="eastAsia" w:ascii="宋体" w:hAnsi="宋体"/>
                <w:b/>
                <w:sz w:val="24"/>
              </w:rPr>
              <w:t>审批意见</w:t>
            </w:r>
          </w:p>
        </w:tc>
        <w:tc>
          <w:tcPr>
            <w:tcW w:w="2441" w:type="dxa"/>
            <w:gridSpan w:val="4"/>
            <w:noWrap w:val="0"/>
            <w:vAlign w:val="center"/>
          </w:tcPr>
          <w:p>
            <w:pPr>
              <w:spacing w:line="260" w:lineRule="exact"/>
              <w:jc w:val="center"/>
              <w:rPr>
                <w:rFonts w:hint="eastAsia" w:ascii="宋体" w:hAnsi="宋体"/>
                <w:b/>
              </w:rPr>
            </w:pPr>
          </w:p>
          <w:p>
            <w:pPr>
              <w:spacing w:line="260" w:lineRule="exact"/>
              <w:jc w:val="center"/>
              <w:rPr>
                <w:rFonts w:hint="eastAsia" w:ascii="宋体" w:hAnsi="宋体"/>
                <w:b/>
              </w:rPr>
            </w:pPr>
          </w:p>
          <w:p>
            <w:pPr>
              <w:spacing w:line="260" w:lineRule="exact"/>
              <w:jc w:val="center"/>
              <w:rPr>
                <w:rFonts w:hint="eastAsia" w:ascii="宋体" w:hAnsi="宋体"/>
                <w:b/>
              </w:rPr>
            </w:pPr>
          </w:p>
          <w:p>
            <w:pPr>
              <w:spacing w:line="260" w:lineRule="exact"/>
              <w:jc w:val="center"/>
              <w:rPr>
                <w:rFonts w:hint="eastAsia" w:ascii="宋体" w:hAnsi="宋体"/>
                <w:b/>
              </w:rPr>
            </w:pPr>
          </w:p>
          <w:p>
            <w:pPr>
              <w:spacing w:line="260" w:lineRule="exact"/>
              <w:rPr>
                <w:rFonts w:hint="eastAsia" w:ascii="宋体" w:hAnsi="宋体"/>
                <w:b/>
              </w:rPr>
            </w:pPr>
          </w:p>
          <w:p>
            <w:pPr>
              <w:spacing w:line="260" w:lineRule="exact"/>
              <w:rPr>
                <w:rFonts w:hint="eastAsia" w:ascii="宋体" w:hAnsi="宋体"/>
                <w:b/>
              </w:rPr>
            </w:pPr>
          </w:p>
          <w:p>
            <w:pPr>
              <w:spacing w:line="260" w:lineRule="exact"/>
              <w:jc w:val="center"/>
              <w:rPr>
                <w:rFonts w:hint="eastAsia" w:ascii="宋体" w:hAnsi="宋体"/>
                <w:b/>
              </w:rPr>
            </w:pPr>
          </w:p>
        </w:tc>
        <w:tc>
          <w:tcPr>
            <w:tcW w:w="1300" w:type="dxa"/>
            <w:gridSpan w:val="4"/>
            <w:noWrap w:val="0"/>
            <w:vAlign w:val="center"/>
          </w:tcPr>
          <w:p>
            <w:pPr>
              <w:spacing w:line="260" w:lineRule="exact"/>
              <w:jc w:val="center"/>
              <w:rPr>
                <w:rFonts w:hint="eastAsia" w:ascii="宋体" w:hAnsi="宋体"/>
                <w:b/>
                <w:sz w:val="24"/>
              </w:rPr>
            </w:pPr>
            <w:r>
              <w:rPr>
                <w:rFonts w:hint="eastAsia" w:ascii="宋体" w:hAnsi="宋体"/>
                <w:b/>
                <w:sz w:val="24"/>
              </w:rPr>
              <w:t>主任委员</w:t>
            </w:r>
          </w:p>
          <w:p>
            <w:pPr>
              <w:spacing w:line="260" w:lineRule="exact"/>
              <w:jc w:val="center"/>
              <w:rPr>
                <w:rFonts w:hint="eastAsia" w:ascii="宋体" w:hAnsi="宋体"/>
                <w:b/>
                <w:sz w:val="24"/>
              </w:rPr>
            </w:pPr>
            <w:r>
              <w:rPr>
                <w:rFonts w:hint="eastAsia" w:ascii="宋体" w:hAnsi="宋体"/>
                <w:b/>
                <w:sz w:val="24"/>
              </w:rPr>
              <w:t>签字</w:t>
            </w:r>
          </w:p>
        </w:tc>
        <w:tc>
          <w:tcPr>
            <w:tcW w:w="2734" w:type="dxa"/>
            <w:gridSpan w:val="3"/>
            <w:noWrap w:val="0"/>
            <w:vAlign w:val="center"/>
          </w:tcPr>
          <w:p>
            <w:pPr>
              <w:spacing w:line="260" w:lineRule="exact"/>
              <w:jc w:val="center"/>
              <w:rPr>
                <w:rFonts w:ascii="宋体" w:hAnsi="宋体"/>
                <w:sz w:val="24"/>
              </w:rPr>
            </w:pPr>
          </w:p>
        </w:tc>
      </w:tr>
    </w:tbl>
    <w:p>
      <w:pPr>
        <w:spacing w:line="120" w:lineRule="exact"/>
        <w:rPr>
          <w:rFonts w:hint="eastAsia"/>
        </w:rPr>
      </w:pPr>
    </w:p>
    <w:p>
      <w:pPr>
        <w:rPr>
          <w:rFonts w:hint="eastAsia"/>
        </w:rPr>
      </w:pPr>
      <w:r>
        <w:rPr>
          <w:rFonts w:hint="eastAsia"/>
        </w:rPr>
        <w:t>填表说明：</w:t>
      </w:r>
    </w:p>
    <w:p>
      <w:pPr>
        <w:rPr>
          <w:sz w:val="32"/>
          <w:szCs w:val="32"/>
        </w:rPr>
      </w:pPr>
      <w:r>
        <w:rPr>
          <w:rFonts w:hint="eastAsia"/>
        </w:rPr>
        <w:t>1、申报者必须严格按照《</w:t>
      </w:r>
      <w:r>
        <w:rPr>
          <w:rFonts w:hint="eastAsia"/>
          <w:lang w:eastAsia="zh-CN"/>
        </w:rPr>
        <w:t>“</w:t>
      </w:r>
      <w:r>
        <w:rPr>
          <w:rFonts w:hint="eastAsia"/>
        </w:rPr>
        <w:t>松桂坊成才试验奖学金</w:t>
      </w:r>
      <w:r>
        <w:rPr>
          <w:rFonts w:hint="eastAsia"/>
          <w:lang w:eastAsia="zh-CN"/>
        </w:rPr>
        <w:t>”</w:t>
      </w:r>
      <w:r>
        <w:rPr>
          <w:rFonts w:hint="eastAsia"/>
        </w:rPr>
        <w:t>评选与管理暂行办法》规定的相关条件如实填写，并提供相关证明材料复印件一份（装订成册）；</w:t>
      </w:r>
      <w:r>
        <w:rPr>
          <w:rFonts w:hint="eastAsia"/>
          <w:lang w:val="en-US" w:eastAsia="zh-CN"/>
        </w:rPr>
        <w:t>2</w:t>
      </w:r>
      <w:r>
        <w:rPr>
          <w:rFonts w:hint="eastAsia"/>
        </w:rPr>
        <w:t>、审批表一式</w:t>
      </w:r>
      <w:r>
        <w:rPr>
          <w:rFonts w:hint="eastAsia"/>
          <w:lang w:eastAsia="zh-CN"/>
        </w:rPr>
        <w:t>一</w:t>
      </w:r>
      <w:r>
        <w:rPr>
          <w:rFonts w:hint="eastAsia"/>
        </w:rPr>
        <w:t>份，用A</w:t>
      </w:r>
      <w:r>
        <w:rPr>
          <w:rFonts w:hint="eastAsia"/>
          <w:lang w:val="en-US" w:eastAsia="zh-CN"/>
        </w:rPr>
        <w:t>4</w:t>
      </w:r>
      <w:r>
        <w:rPr>
          <w:rFonts w:hint="eastAsia"/>
        </w:rPr>
        <w:t>打印纸套印</w:t>
      </w:r>
      <w:r>
        <w:rPr>
          <w:rFonts w:hint="eastAsia"/>
          <w:lang w:eastAsia="zh-CN"/>
        </w:rPr>
        <w:t>，电子档一份。</w:t>
      </w: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2788B"/>
    <w:multiLevelType w:val="singleLevel"/>
    <w:tmpl w:val="A87278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DFC0B23"/>
    <w:rsid w:val="005D5464"/>
    <w:rsid w:val="00B26DC8"/>
    <w:rsid w:val="012D1152"/>
    <w:rsid w:val="01337200"/>
    <w:rsid w:val="0DFC0B23"/>
    <w:rsid w:val="0F08441A"/>
    <w:rsid w:val="0F1B6DA5"/>
    <w:rsid w:val="0FCD1AE2"/>
    <w:rsid w:val="18F56793"/>
    <w:rsid w:val="19626131"/>
    <w:rsid w:val="1B956EF7"/>
    <w:rsid w:val="226E3328"/>
    <w:rsid w:val="24E81A89"/>
    <w:rsid w:val="294F00F8"/>
    <w:rsid w:val="2BD96968"/>
    <w:rsid w:val="30716D74"/>
    <w:rsid w:val="34700588"/>
    <w:rsid w:val="374C32AF"/>
    <w:rsid w:val="384A7BA8"/>
    <w:rsid w:val="38B6562B"/>
    <w:rsid w:val="39CF494D"/>
    <w:rsid w:val="3A6A0406"/>
    <w:rsid w:val="411E7651"/>
    <w:rsid w:val="42372825"/>
    <w:rsid w:val="44593422"/>
    <w:rsid w:val="463C33C5"/>
    <w:rsid w:val="46521F35"/>
    <w:rsid w:val="4863338A"/>
    <w:rsid w:val="49F24475"/>
    <w:rsid w:val="4A6A6F5A"/>
    <w:rsid w:val="4BB2001A"/>
    <w:rsid w:val="4C7E7AA0"/>
    <w:rsid w:val="4E7D4F84"/>
    <w:rsid w:val="52A7606F"/>
    <w:rsid w:val="55191AF3"/>
    <w:rsid w:val="6087485C"/>
    <w:rsid w:val="61BF7D91"/>
    <w:rsid w:val="666617C6"/>
    <w:rsid w:val="687F591B"/>
    <w:rsid w:val="69B87A02"/>
    <w:rsid w:val="6DF93BB3"/>
    <w:rsid w:val="70D97862"/>
    <w:rsid w:val="71E33222"/>
    <w:rsid w:val="72D73416"/>
    <w:rsid w:val="7899780F"/>
    <w:rsid w:val="7AD6123C"/>
    <w:rsid w:val="7D786808"/>
    <w:rsid w:val="7DC9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Words>
  <Characters>1131</Characters>
  <Lines>9</Lines>
  <Paragraphs>2</Paragraphs>
  <TotalTime>7</TotalTime>
  <ScaleCrop>false</ScaleCrop>
  <LinksUpToDate>false</LinksUpToDate>
  <CharactersWithSpaces>1327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2018-09-20T12:38:00Z</dcterms:created>
  <dc:creator>yang</dc:creator>
  <cp:lastModifiedBy>水韵江声</cp:lastModifiedBy>
  <dcterms:modified xsi:type="dcterms:W3CDTF">2020-11-18T05:21:11Z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